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BEC2C" w14:textId="77777777" w:rsidR="000B5A30" w:rsidRDefault="000B5A30" w:rsidP="000B5A30">
      <w:pPr>
        <w:widowControl/>
        <w:shd w:val="clear" w:color="auto" w:fill="FFFFFF"/>
        <w:tabs>
          <w:tab w:val="num" w:pos="720"/>
        </w:tabs>
        <w:wordWrap w:val="0"/>
        <w:spacing w:before="100" w:beforeAutospacing="1" w:after="100" w:afterAutospacing="1"/>
        <w:ind w:left="720" w:hanging="360"/>
        <w:jc w:val="left"/>
        <w:textAlignment w:val="center"/>
      </w:pPr>
      <w:bookmarkStart w:id="0" w:name="_Hlk132122184"/>
      <w:bookmarkEnd w:id="0"/>
      <w:r>
        <w:rPr>
          <w:noProof/>
          <w14:ligatures w14:val="standardContextual"/>
        </w:rPr>
        <mc:AlternateContent>
          <mc:Choice Requires="wps">
            <w:drawing>
              <wp:anchor distT="0" distB="0" distL="114300" distR="114300" simplePos="0" relativeHeight="251659264" behindDoc="0" locked="0" layoutInCell="1" allowOverlap="1" wp14:anchorId="3F40554B" wp14:editId="2214ED26">
                <wp:simplePos x="0" y="0"/>
                <wp:positionH relativeFrom="column">
                  <wp:posOffset>139065</wp:posOffset>
                </wp:positionH>
                <wp:positionV relativeFrom="paragraph">
                  <wp:posOffset>66675</wp:posOffset>
                </wp:positionV>
                <wp:extent cx="4219575" cy="26384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219575" cy="2638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C4C7C" w14:textId="77777777" w:rsidR="000B5A30" w:rsidRDefault="000B5A30" w:rsidP="000B5A30">
                            <w:pPr>
                              <w:jc w:val="center"/>
                            </w:pPr>
                            <w:r>
                              <w:rPr>
                                <w:noProof/>
                              </w:rPr>
                              <w:drawing>
                                <wp:inline distT="0" distB="0" distL="0" distR="0" wp14:anchorId="6E39EE24" wp14:editId="3F71BB5D">
                                  <wp:extent cx="3886200" cy="231394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6616" cy="23260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40554B" id="正方形/長方形 2" o:spid="_x0000_s1026" style="position:absolute;left:0;text-align:left;margin-left:10.95pt;margin-top:5.25pt;width:332.25pt;height:20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" filled="f" stroked="f" strokeweight="1pt">
                <v:textbox>
                  <w:txbxContent>
                    <w:p w14:paraId="4AFC4C7C" w14:textId="77777777" w:rsidR="000B5A30" w:rsidRDefault="000B5A30" w:rsidP="000B5A30">
                      <w:pPr>
                        <w:jc w:val="center"/>
                      </w:pPr>
                      <w:r>
                        <w:rPr>
                          <w:noProof/>
                        </w:rPr>
                        <w:drawing>
                          <wp:inline distT="0" distB="0" distL="0" distR="0" wp14:anchorId="6E39EE24" wp14:editId="3F71BB5D">
                            <wp:extent cx="3886200" cy="231394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6616" cy="2326096"/>
                                    </a:xfrm>
                                    <a:prstGeom prst="rect">
                                      <a:avLst/>
                                    </a:prstGeom>
                                    <a:noFill/>
                                    <a:ln>
                                      <a:noFill/>
                                    </a:ln>
                                  </pic:spPr>
                                </pic:pic>
                              </a:graphicData>
                            </a:graphic>
                          </wp:inline>
                        </w:drawing>
                      </w:r>
                    </w:p>
                  </w:txbxContent>
                </v:textbox>
              </v:rect>
            </w:pict>
          </mc:Fallback>
        </mc:AlternateContent>
      </w:r>
    </w:p>
    <w:p w14:paraId="238FF794" w14:textId="77777777" w:rsidR="000B5A30" w:rsidRDefault="000B5A30" w:rsidP="000B5A30">
      <w:pPr>
        <w:widowControl/>
        <w:shd w:val="clear" w:color="auto" w:fill="FFFFFF"/>
        <w:tabs>
          <w:tab w:val="num" w:pos="720"/>
        </w:tabs>
        <w:wordWrap w:val="0"/>
        <w:spacing w:before="100" w:beforeAutospacing="1" w:after="100" w:afterAutospacing="1"/>
        <w:ind w:left="720" w:hanging="360"/>
        <w:jc w:val="left"/>
        <w:textAlignment w:val="center"/>
      </w:pPr>
    </w:p>
    <w:p w14:paraId="6519A6F4" w14:textId="77777777" w:rsidR="000B5A30" w:rsidRDefault="000B5A30" w:rsidP="000B5A30">
      <w:pPr>
        <w:widowControl/>
        <w:shd w:val="clear" w:color="auto" w:fill="FFFFFF"/>
        <w:tabs>
          <w:tab w:val="num" w:pos="720"/>
        </w:tabs>
        <w:wordWrap w:val="0"/>
        <w:spacing w:before="100" w:beforeAutospacing="1" w:after="100" w:afterAutospacing="1"/>
        <w:ind w:left="720" w:hanging="360"/>
        <w:jc w:val="left"/>
        <w:textAlignment w:val="center"/>
      </w:pPr>
    </w:p>
    <w:p w14:paraId="2426D5B4" w14:textId="77777777" w:rsidR="000B5A30" w:rsidRDefault="000B5A30" w:rsidP="000B5A30">
      <w:pPr>
        <w:widowControl/>
        <w:shd w:val="clear" w:color="auto" w:fill="FFFFFF"/>
        <w:tabs>
          <w:tab w:val="num" w:pos="720"/>
        </w:tabs>
        <w:wordWrap w:val="0"/>
        <w:spacing w:before="100" w:beforeAutospacing="1" w:after="100" w:afterAutospacing="1"/>
        <w:ind w:left="720" w:hanging="360"/>
        <w:jc w:val="left"/>
        <w:textAlignment w:val="center"/>
      </w:pPr>
    </w:p>
    <w:p w14:paraId="00E125EC" w14:textId="77777777" w:rsidR="000B5A30" w:rsidRDefault="000B5A30" w:rsidP="000B5A30">
      <w:pPr>
        <w:widowControl/>
        <w:shd w:val="clear" w:color="auto" w:fill="FFFFFF"/>
        <w:tabs>
          <w:tab w:val="num" w:pos="720"/>
        </w:tabs>
        <w:wordWrap w:val="0"/>
        <w:spacing w:before="100" w:beforeAutospacing="1" w:after="100" w:afterAutospacing="1"/>
        <w:ind w:left="720" w:hanging="360"/>
        <w:jc w:val="left"/>
        <w:textAlignment w:val="center"/>
      </w:pPr>
    </w:p>
    <w:p w14:paraId="587885CE" w14:textId="77777777" w:rsidR="000B5A30" w:rsidRDefault="000B5A30" w:rsidP="000B5A30">
      <w:pPr>
        <w:widowControl/>
        <w:shd w:val="clear" w:color="auto" w:fill="FFFFFF"/>
        <w:tabs>
          <w:tab w:val="num" w:pos="720"/>
        </w:tabs>
        <w:wordWrap w:val="0"/>
        <w:spacing w:before="100" w:beforeAutospacing="1" w:after="100" w:afterAutospacing="1"/>
        <w:ind w:left="720" w:hanging="360"/>
        <w:jc w:val="left"/>
        <w:textAlignment w:val="center"/>
      </w:pPr>
    </w:p>
    <w:p w14:paraId="22B21D16" w14:textId="56CDA2C4" w:rsidR="000B5A30" w:rsidRPr="00EB1EE5" w:rsidRDefault="00EB1EE5" w:rsidP="000B5A30">
      <w:pPr>
        <w:widowControl/>
        <w:shd w:val="clear" w:color="auto" w:fill="FFFFFF"/>
        <w:tabs>
          <w:tab w:val="num" w:pos="720"/>
        </w:tabs>
        <w:wordWrap w:val="0"/>
        <w:spacing w:before="100" w:beforeAutospacing="1" w:after="100" w:afterAutospacing="1"/>
        <w:ind w:left="720" w:hanging="360"/>
        <w:jc w:val="left"/>
        <w:textAlignment w:val="center"/>
        <w:rPr>
          <w:rFonts w:ascii="Times New Roman" w:eastAsia="ＭＳ Ｐゴシック" w:hAnsi="Times New Roman" w:cs="Times New Roman"/>
          <w:b/>
          <w:bCs/>
          <w:color w:val="0033CC"/>
          <w:sz w:val="24"/>
          <w:szCs w:val="24"/>
        </w:rPr>
      </w:pPr>
      <w:r>
        <w:rPr>
          <w:rFonts w:hint="eastAsia"/>
        </w:rPr>
        <w:t xml:space="preserve">　　　　　　　　　　　　　　　　　　　　　　　　　　　　　　　</w:t>
      </w:r>
      <w:r w:rsidRPr="00EB1EE5">
        <w:rPr>
          <w:rFonts w:ascii="Times New Roman" w:eastAsia="ＭＳ Ｐゴシック" w:hAnsi="Times New Roman" w:cs="Times New Roman"/>
          <w:b/>
          <w:bCs/>
          <w:color w:val="0033CC"/>
          <w:sz w:val="24"/>
          <w:szCs w:val="24"/>
        </w:rPr>
        <w:t>￥</w:t>
      </w:r>
      <w:r w:rsidRPr="00EB1EE5">
        <w:rPr>
          <w:rFonts w:ascii="Times New Roman" w:eastAsia="ＭＳ Ｐゴシック" w:hAnsi="Times New Roman" w:cs="Times New Roman"/>
          <w:b/>
          <w:bCs/>
          <w:color w:val="0033CC"/>
          <w:sz w:val="24"/>
          <w:szCs w:val="24"/>
        </w:rPr>
        <w:t>1,257/20</w:t>
      </w:r>
      <w:r w:rsidRPr="00EB1EE5">
        <w:rPr>
          <w:rFonts w:ascii="Times New Roman" w:eastAsia="ＭＳ Ｐゴシック" w:hAnsi="Times New Roman" w:cs="Times New Roman"/>
          <w:b/>
          <w:bCs/>
          <w:color w:val="0033CC"/>
          <w:sz w:val="24"/>
          <w:szCs w:val="24"/>
        </w:rPr>
        <w:t>錠</w:t>
      </w:r>
      <w:r w:rsidRPr="00EB1EE5">
        <w:rPr>
          <w:rFonts w:ascii="Times New Roman" w:eastAsia="ＭＳ Ｐゴシック" w:hAnsi="Times New Roman" w:cs="Times New Roman" w:hint="eastAsia"/>
          <w:b/>
          <w:bCs/>
          <w:color w:val="0033CC"/>
          <w:sz w:val="24"/>
          <w:szCs w:val="24"/>
        </w:rPr>
        <w:t>（税込み）</w:t>
      </w:r>
    </w:p>
    <w:p w14:paraId="26128D7D" w14:textId="77777777" w:rsidR="000B5A30" w:rsidRPr="000B5A30" w:rsidRDefault="00000000" w:rsidP="000B5A30">
      <w:pPr>
        <w:widowControl/>
        <w:numPr>
          <w:ilvl w:val="0"/>
          <w:numId w:val="1"/>
        </w:numPr>
        <w:shd w:val="clear" w:color="auto" w:fill="FFFFFF"/>
        <w:wordWrap w:val="0"/>
        <w:spacing w:before="100" w:beforeAutospacing="1" w:after="100" w:afterAutospacing="1"/>
        <w:jc w:val="left"/>
        <w:textAlignment w:val="center"/>
        <w:rPr>
          <w:rFonts w:ascii="Helvetica" w:eastAsia="ＭＳ Ｐゴシック" w:hAnsi="Helvetica" w:cs="Helvetica"/>
          <w:color w:val="4D4D4F"/>
          <w:kern w:val="0"/>
          <w:sz w:val="24"/>
          <w:szCs w:val="24"/>
        </w:rPr>
      </w:pPr>
      <w:hyperlink r:id="rId6" w:anchor="%E5%8A%B9%E8%83%BD-%E5%8A%B9%E6%9E%9C" w:history="1">
        <w:r w:rsidR="000B5A30" w:rsidRPr="000B5A30">
          <w:rPr>
            <w:rFonts w:ascii="Arial" w:eastAsia="ＭＳ Ｐゴシック" w:hAnsi="Arial" w:cs="Arial"/>
            <w:color w:val="E31837"/>
            <w:kern w:val="0"/>
            <w:sz w:val="24"/>
            <w:szCs w:val="24"/>
            <w:u w:val="single"/>
            <w:bdr w:val="single" w:sz="6" w:space="9" w:color="C5C5C5" w:frame="1"/>
          </w:rPr>
          <w:t>効能・効果</w:t>
        </w:r>
      </w:hyperlink>
    </w:p>
    <w:p w14:paraId="30CACC9A" w14:textId="77777777" w:rsidR="000B5A30" w:rsidRPr="000B5A30" w:rsidRDefault="000B5A30" w:rsidP="000B5A30">
      <w:pPr>
        <w:widowControl/>
        <w:numPr>
          <w:ilvl w:val="2"/>
          <w:numId w:val="1"/>
        </w:numPr>
        <w:shd w:val="clear" w:color="auto" w:fill="FFFFFF"/>
        <w:tabs>
          <w:tab w:val="clear" w:pos="2160"/>
        </w:tabs>
        <w:wordWrap w:val="0"/>
        <w:spacing w:before="100" w:beforeAutospacing="1" w:after="100" w:afterAutospacing="1"/>
        <w:ind w:left="1560" w:hanging="284"/>
        <w:jc w:val="left"/>
        <w:textAlignment w:val="center"/>
        <w:rPr>
          <w:rFonts w:ascii="Helvetica" w:eastAsia="ＭＳ Ｐゴシック" w:hAnsi="Helvetica" w:cs="Helvetica"/>
          <w:color w:val="4D4D4F"/>
          <w:kern w:val="0"/>
          <w:sz w:val="24"/>
          <w:szCs w:val="24"/>
        </w:rPr>
      </w:pPr>
      <w:r w:rsidRPr="000B5A30">
        <w:rPr>
          <w:rFonts w:ascii="Helvetica" w:eastAsia="ＭＳ Ｐゴシック" w:hAnsi="Helvetica" w:cs="Helvetica"/>
          <w:color w:val="4D4D4F"/>
          <w:kern w:val="0"/>
          <w:sz w:val="24"/>
          <w:szCs w:val="24"/>
        </w:rPr>
        <w:t>頭痛・月経痛</w:t>
      </w:r>
      <w:r w:rsidRPr="000B5A30">
        <w:rPr>
          <w:rFonts w:ascii="Helvetica" w:eastAsia="ＭＳ Ｐゴシック" w:hAnsi="Helvetica" w:cs="Helvetica"/>
          <w:color w:val="4D4D4F"/>
          <w:kern w:val="0"/>
          <w:sz w:val="24"/>
          <w:szCs w:val="24"/>
        </w:rPr>
        <w:t>(</w:t>
      </w:r>
      <w:r w:rsidRPr="000B5A30">
        <w:rPr>
          <w:rFonts w:ascii="Helvetica" w:eastAsia="ＭＳ Ｐゴシック" w:hAnsi="Helvetica" w:cs="Helvetica"/>
          <w:color w:val="4D4D4F"/>
          <w:kern w:val="0"/>
          <w:sz w:val="24"/>
          <w:szCs w:val="24"/>
        </w:rPr>
        <w:t>生理痛</w:t>
      </w:r>
      <w:r w:rsidRPr="000B5A30">
        <w:rPr>
          <w:rFonts w:ascii="Helvetica" w:eastAsia="ＭＳ Ｐゴシック" w:hAnsi="Helvetica" w:cs="Helvetica"/>
          <w:color w:val="4D4D4F"/>
          <w:kern w:val="0"/>
          <w:sz w:val="24"/>
          <w:szCs w:val="24"/>
        </w:rPr>
        <w:t>)</w:t>
      </w:r>
      <w:r w:rsidRPr="000B5A30">
        <w:rPr>
          <w:rFonts w:ascii="Helvetica" w:eastAsia="ＭＳ Ｐゴシック" w:hAnsi="Helvetica" w:cs="Helvetica"/>
          <w:color w:val="4D4D4F"/>
          <w:kern w:val="0"/>
          <w:sz w:val="24"/>
          <w:szCs w:val="24"/>
        </w:rPr>
        <w:t>・歯痛・抜歯後の疼痛・咽喉痛・耳痛・関節痛・神経痛・腰痛・筋肉痛・肩こり痛・打撲痛・骨折痛・ねんざ痛・外傷痛の鎮痛</w:t>
      </w:r>
    </w:p>
    <w:p w14:paraId="6F1801C4" w14:textId="77777777" w:rsidR="000B5A30" w:rsidRPr="000B5A30" w:rsidRDefault="000B5A30" w:rsidP="000B5A30">
      <w:pPr>
        <w:widowControl/>
        <w:numPr>
          <w:ilvl w:val="2"/>
          <w:numId w:val="1"/>
        </w:numPr>
        <w:shd w:val="clear" w:color="auto" w:fill="FFFFFF"/>
        <w:tabs>
          <w:tab w:val="clear" w:pos="2160"/>
        </w:tabs>
        <w:wordWrap w:val="0"/>
        <w:spacing w:before="100" w:beforeAutospacing="1" w:after="100" w:afterAutospacing="1"/>
        <w:ind w:left="1560" w:hanging="284"/>
        <w:jc w:val="left"/>
        <w:textAlignment w:val="center"/>
        <w:rPr>
          <w:rFonts w:ascii="Helvetica" w:eastAsia="ＭＳ Ｐゴシック" w:hAnsi="Helvetica" w:cs="Helvetica"/>
          <w:color w:val="4D4D4F"/>
          <w:kern w:val="0"/>
          <w:sz w:val="24"/>
          <w:szCs w:val="24"/>
        </w:rPr>
      </w:pPr>
      <w:r w:rsidRPr="000B5A30">
        <w:rPr>
          <w:rFonts w:ascii="Helvetica" w:eastAsia="ＭＳ Ｐゴシック" w:hAnsi="Helvetica" w:cs="Helvetica"/>
          <w:color w:val="4D4D4F"/>
          <w:kern w:val="0"/>
          <w:sz w:val="24"/>
          <w:szCs w:val="24"/>
        </w:rPr>
        <w:t>悪寒・発熱時の解熱</w:t>
      </w:r>
    </w:p>
    <w:p w14:paraId="0708A388" w14:textId="77777777" w:rsidR="000B5A30" w:rsidRPr="000B5A30" w:rsidRDefault="00000000" w:rsidP="000B5A30">
      <w:pPr>
        <w:widowControl/>
        <w:numPr>
          <w:ilvl w:val="0"/>
          <w:numId w:val="1"/>
        </w:numPr>
        <w:shd w:val="clear" w:color="auto" w:fill="FFFFFF"/>
        <w:wordWrap w:val="0"/>
        <w:spacing w:before="100" w:beforeAutospacing="1" w:after="100" w:afterAutospacing="1"/>
        <w:jc w:val="left"/>
        <w:textAlignment w:val="center"/>
        <w:rPr>
          <w:rFonts w:ascii="Helvetica" w:eastAsia="ＭＳ Ｐゴシック" w:hAnsi="Helvetica" w:cs="Helvetica"/>
          <w:color w:val="4D4D4F"/>
          <w:kern w:val="0"/>
          <w:sz w:val="24"/>
          <w:szCs w:val="24"/>
        </w:rPr>
      </w:pPr>
      <w:hyperlink r:id="rId7" w:anchor="%E7%94%A8%E6%B3%95-%E7%94%A8%E9%87%8F" w:history="1">
        <w:r w:rsidR="000B5A30" w:rsidRPr="000B5A30">
          <w:rPr>
            <w:rFonts w:ascii="Arial" w:eastAsia="ＭＳ Ｐゴシック" w:hAnsi="Arial" w:cs="Arial"/>
            <w:color w:val="E31837"/>
            <w:kern w:val="0"/>
            <w:sz w:val="24"/>
            <w:szCs w:val="24"/>
            <w:u w:val="single"/>
            <w:bdr w:val="single" w:sz="6" w:space="9" w:color="C5C5C5" w:frame="1"/>
          </w:rPr>
          <w:t>用法・用量</w:t>
        </w:r>
      </w:hyperlink>
    </w:p>
    <w:p w14:paraId="71765E76" w14:textId="77777777" w:rsidR="000B5A30" w:rsidRPr="000B5A30" w:rsidRDefault="000B5A30" w:rsidP="000B5A30">
      <w:pPr>
        <w:widowControl/>
        <w:numPr>
          <w:ilvl w:val="1"/>
          <w:numId w:val="1"/>
        </w:numPr>
        <w:shd w:val="clear" w:color="auto" w:fill="FFFFFF"/>
        <w:wordWrap w:val="0"/>
        <w:spacing w:after="150"/>
        <w:jc w:val="left"/>
        <w:textAlignment w:val="center"/>
        <w:rPr>
          <w:rFonts w:ascii="Helvetica" w:eastAsia="ＭＳ Ｐゴシック" w:hAnsi="Helvetica" w:cs="Helvetica"/>
          <w:color w:val="4D4D4F"/>
          <w:kern w:val="0"/>
          <w:sz w:val="24"/>
          <w:szCs w:val="24"/>
        </w:rPr>
      </w:pPr>
      <w:r w:rsidRPr="000B5A30">
        <w:rPr>
          <w:rFonts w:ascii="Helvetica" w:eastAsia="ＭＳ Ｐゴシック" w:hAnsi="Helvetica" w:cs="Helvetica"/>
          <w:color w:val="4D4D4F"/>
          <w:kern w:val="0"/>
          <w:sz w:val="24"/>
          <w:szCs w:val="24"/>
        </w:rPr>
        <w:t>次の量を服用してください。ただし、かぜによる悪寒・発熱時には、なるべく空腹時をさけて服用してください。</w:t>
      </w:r>
    </w:p>
    <w:tbl>
      <w:tblPr>
        <w:tblW w:w="8505" w:type="dxa"/>
        <w:tblInd w:w="418" w:type="dxa"/>
        <w:tblBorders>
          <w:top w:val="single" w:sz="6" w:space="0" w:color="4D4D4F"/>
          <w:left w:val="single" w:sz="6" w:space="0" w:color="4D4D4F"/>
          <w:bottom w:val="single" w:sz="6" w:space="0" w:color="4D4D4F"/>
          <w:right w:val="single" w:sz="6" w:space="0" w:color="4D4D4F"/>
        </w:tblBorders>
        <w:tblCellMar>
          <w:top w:w="15" w:type="dxa"/>
          <w:left w:w="15" w:type="dxa"/>
          <w:bottom w:w="15" w:type="dxa"/>
          <w:right w:w="15" w:type="dxa"/>
        </w:tblCellMar>
        <w:tblLook w:val="04A0" w:firstRow="1" w:lastRow="0" w:firstColumn="1" w:lastColumn="0" w:noHBand="0" w:noVBand="1"/>
      </w:tblPr>
      <w:tblGrid>
        <w:gridCol w:w="2305"/>
        <w:gridCol w:w="2941"/>
        <w:gridCol w:w="3259"/>
      </w:tblGrid>
      <w:tr w:rsidR="000B5A30" w:rsidRPr="000B5A30" w14:paraId="400DA780" w14:textId="77777777" w:rsidTr="000B5A30">
        <w:tc>
          <w:tcPr>
            <w:tcW w:w="2305" w:type="dxa"/>
            <w:shd w:val="clear" w:color="auto" w:fill="870E21"/>
            <w:tcMar>
              <w:top w:w="0" w:type="dxa"/>
              <w:left w:w="375" w:type="dxa"/>
              <w:bottom w:w="0" w:type="dxa"/>
              <w:right w:w="0" w:type="dxa"/>
            </w:tcMar>
            <w:vAlign w:val="center"/>
            <w:hideMark/>
          </w:tcPr>
          <w:p w14:paraId="6512CEB3" w14:textId="77777777" w:rsidR="000B5A30" w:rsidRPr="000B5A30" w:rsidRDefault="000B5A30" w:rsidP="000B5A30">
            <w:pPr>
              <w:widowControl/>
              <w:spacing w:after="180"/>
              <w:ind w:firstLineChars="200" w:firstLine="482"/>
              <w:rPr>
                <w:rFonts w:ascii="ＭＳ Ｐゴシック" w:eastAsia="ＭＳ Ｐゴシック" w:hAnsi="ＭＳ Ｐゴシック" w:cs="ＭＳ Ｐゴシック"/>
                <w:b/>
                <w:bCs/>
                <w:color w:val="FFFFFF"/>
                <w:kern w:val="0"/>
                <w:sz w:val="24"/>
                <w:szCs w:val="24"/>
              </w:rPr>
            </w:pPr>
            <w:r w:rsidRPr="000B5A30">
              <w:rPr>
                <w:rFonts w:ascii="ＭＳ Ｐゴシック" w:eastAsia="ＭＳ Ｐゴシック" w:hAnsi="ＭＳ Ｐゴシック" w:cs="ＭＳ Ｐゴシック"/>
                <w:b/>
                <w:bCs/>
                <w:color w:val="FFFFFF"/>
                <w:kern w:val="0"/>
                <w:sz w:val="24"/>
                <w:szCs w:val="24"/>
              </w:rPr>
              <w:t>年齢</w:t>
            </w:r>
          </w:p>
        </w:tc>
        <w:tc>
          <w:tcPr>
            <w:tcW w:w="2941" w:type="dxa"/>
            <w:shd w:val="clear" w:color="auto" w:fill="870E21"/>
            <w:tcMar>
              <w:top w:w="0" w:type="dxa"/>
              <w:left w:w="375" w:type="dxa"/>
              <w:bottom w:w="0" w:type="dxa"/>
              <w:right w:w="0" w:type="dxa"/>
            </w:tcMar>
            <w:vAlign w:val="center"/>
            <w:hideMark/>
          </w:tcPr>
          <w:p w14:paraId="1D90905B" w14:textId="77777777" w:rsidR="000B5A30" w:rsidRPr="000B5A30" w:rsidRDefault="000B5A30" w:rsidP="000B5A30">
            <w:pPr>
              <w:widowControl/>
              <w:spacing w:after="180"/>
              <w:ind w:firstLineChars="300" w:firstLine="723"/>
              <w:rPr>
                <w:rFonts w:ascii="ＭＳ Ｐゴシック" w:eastAsia="ＭＳ Ｐゴシック" w:hAnsi="ＭＳ Ｐゴシック" w:cs="ＭＳ Ｐゴシック"/>
                <w:b/>
                <w:bCs/>
                <w:color w:val="FFFFFF"/>
                <w:kern w:val="0"/>
                <w:sz w:val="24"/>
                <w:szCs w:val="24"/>
              </w:rPr>
            </w:pPr>
            <w:r w:rsidRPr="000B5A30">
              <w:rPr>
                <w:rFonts w:ascii="ＭＳ Ｐゴシック" w:eastAsia="ＭＳ Ｐゴシック" w:hAnsi="ＭＳ Ｐゴシック" w:cs="ＭＳ Ｐゴシック"/>
                <w:b/>
                <w:bCs/>
                <w:color w:val="FFFFFF"/>
                <w:kern w:val="0"/>
                <w:sz w:val="24"/>
                <w:szCs w:val="24"/>
              </w:rPr>
              <w:t>1回量</w:t>
            </w:r>
          </w:p>
        </w:tc>
        <w:tc>
          <w:tcPr>
            <w:tcW w:w="3259" w:type="dxa"/>
            <w:shd w:val="clear" w:color="auto" w:fill="870E21"/>
            <w:tcMar>
              <w:top w:w="0" w:type="dxa"/>
              <w:left w:w="375" w:type="dxa"/>
              <w:bottom w:w="0" w:type="dxa"/>
              <w:right w:w="0" w:type="dxa"/>
            </w:tcMar>
            <w:vAlign w:val="center"/>
            <w:hideMark/>
          </w:tcPr>
          <w:p w14:paraId="4DFEB90B" w14:textId="77777777" w:rsidR="000B5A30" w:rsidRPr="000B5A30" w:rsidRDefault="000B5A30" w:rsidP="000B5A30">
            <w:pPr>
              <w:widowControl/>
              <w:spacing w:after="180"/>
              <w:ind w:firstLineChars="200" w:firstLine="482"/>
              <w:rPr>
                <w:rFonts w:ascii="ＭＳ Ｐゴシック" w:eastAsia="ＭＳ Ｐゴシック" w:hAnsi="ＭＳ Ｐゴシック" w:cs="ＭＳ Ｐゴシック"/>
                <w:b/>
                <w:bCs/>
                <w:color w:val="FFFFFF"/>
                <w:kern w:val="0"/>
                <w:sz w:val="24"/>
                <w:szCs w:val="24"/>
              </w:rPr>
            </w:pPr>
            <w:r w:rsidRPr="000B5A30">
              <w:rPr>
                <w:rFonts w:ascii="ＭＳ Ｐゴシック" w:eastAsia="ＭＳ Ｐゴシック" w:hAnsi="ＭＳ Ｐゴシック" w:cs="ＭＳ Ｐゴシック"/>
                <w:b/>
                <w:bCs/>
                <w:color w:val="FFFFFF"/>
                <w:kern w:val="0"/>
                <w:sz w:val="24"/>
                <w:szCs w:val="24"/>
              </w:rPr>
              <w:t>1日服用回数</w:t>
            </w:r>
          </w:p>
        </w:tc>
      </w:tr>
      <w:tr w:rsidR="000B5A30" w:rsidRPr="000B5A30" w14:paraId="69314BBA" w14:textId="77777777" w:rsidTr="000B5A30">
        <w:tc>
          <w:tcPr>
            <w:tcW w:w="2305" w:type="dxa"/>
            <w:tcMar>
              <w:top w:w="0" w:type="dxa"/>
              <w:left w:w="375" w:type="dxa"/>
              <w:bottom w:w="0" w:type="dxa"/>
              <w:right w:w="0" w:type="dxa"/>
            </w:tcMar>
            <w:vAlign w:val="center"/>
            <w:hideMark/>
          </w:tcPr>
          <w:p w14:paraId="66DF9E6F" w14:textId="77777777" w:rsidR="000B5A30" w:rsidRPr="000B5A30" w:rsidRDefault="000B5A30" w:rsidP="000B5A30">
            <w:pPr>
              <w:widowControl/>
              <w:spacing w:after="180"/>
              <w:jc w:val="left"/>
              <w:rPr>
                <w:rFonts w:ascii="ＭＳ Ｐゴシック" w:eastAsia="ＭＳ Ｐゴシック" w:hAnsi="ＭＳ Ｐゴシック" w:cs="ＭＳ Ｐゴシック"/>
                <w:kern w:val="0"/>
                <w:sz w:val="24"/>
                <w:szCs w:val="24"/>
              </w:rPr>
            </w:pPr>
            <w:r w:rsidRPr="000B5A30">
              <w:rPr>
                <w:rFonts w:ascii="ＭＳ Ｐゴシック" w:eastAsia="ＭＳ Ｐゴシック" w:hAnsi="ＭＳ Ｐゴシック" w:cs="ＭＳ Ｐゴシック"/>
                <w:kern w:val="0"/>
                <w:sz w:val="24"/>
                <w:szCs w:val="24"/>
              </w:rPr>
              <w:t>成人(15歳以上)</w:t>
            </w:r>
          </w:p>
        </w:tc>
        <w:tc>
          <w:tcPr>
            <w:tcW w:w="0" w:type="auto"/>
            <w:tcMar>
              <w:top w:w="0" w:type="dxa"/>
              <w:left w:w="375" w:type="dxa"/>
              <w:bottom w:w="0" w:type="dxa"/>
              <w:right w:w="0" w:type="dxa"/>
            </w:tcMar>
            <w:vAlign w:val="center"/>
            <w:hideMark/>
          </w:tcPr>
          <w:p w14:paraId="2BCDE65C" w14:textId="77777777" w:rsidR="000B5A30" w:rsidRPr="000B5A30" w:rsidRDefault="000B5A30" w:rsidP="000B5A30">
            <w:pPr>
              <w:widowControl/>
              <w:spacing w:after="180"/>
              <w:jc w:val="left"/>
              <w:rPr>
                <w:rFonts w:ascii="ＭＳ Ｐゴシック" w:eastAsia="ＭＳ Ｐゴシック" w:hAnsi="ＭＳ Ｐゴシック" w:cs="ＭＳ Ｐゴシック"/>
                <w:kern w:val="0"/>
                <w:sz w:val="24"/>
                <w:szCs w:val="24"/>
              </w:rPr>
            </w:pPr>
            <w:r w:rsidRPr="000B5A30">
              <w:rPr>
                <w:rFonts w:ascii="ＭＳ Ｐゴシック" w:eastAsia="ＭＳ Ｐゴシック" w:hAnsi="ＭＳ Ｐゴシック" w:cs="ＭＳ Ｐゴシック"/>
                <w:kern w:val="0"/>
                <w:sz w:val="24"/>
                <w:szCs w:val="24"/>
              </w:rPr>
              <w:t>1錠</w:t>
            </w:r>
          </w:p>
        </w:tc>
        <w:tc>
          <w:tcPr>
            <w:tcW w:w="3259" w:type="dxa"/>
            <w:tcMar>
              <w:top w:w="0" w:type="dxa"/>
              <w:left w:w="375" w:type="dxa"/>
              <w:bottom w:w="0" w:type="dxa"/>
              <w:right w:w="0" w:type="dxa"/>
            </w:tcMar>
            <w:vAlign w:val="center"/>
            <w:hideMark/>
          </w:tcPr>
          <w:p w14:paraId="150B2FB1" w14:textId="77777777" w:rsidR="000B5A30" w:rsidRPr="000B5A30" w:rsidRDefault="000B5A30" w:rsidP="000B5A30">
            <w:pPr>
              <w:widowControl/>
              <w:spacing w:after="180"/>
              <w:jc w:val="left"/>
              <w:rPr>
                <w:rFonts w:ascii="ＭＳ Ｐゴシック" w:eastAsia="ＭＳ Ｐゴシック" w:hAnsi="ＭＳ Ｐゴシック" w:cs="ＭＳ Ｐゴシック"/>
                <w:kern w:val="0"/>
                <w:sz w:val="24"/>
                <w:szCs w:val="24"/>
              </w:rPr>
            </w:pPr>
            <w:r w:rsidRPr="000B5A30">
              <w:rPr>
                <w:rFonts w:ascii="ＭＳ Ｐゴシック" w:eastAsia="ＭＳ Ｐゴシック" w:hAnsi="ＭＳ Ｐゴシック" w:cs="ＭＳ Ｐゴシック"/>
                <w:kern w:val="0"/>
                <w:sz w:val="24"/>
                <w:szCs w:val="24"/>
              </w:rPr>
              <w:t>3回まで。服用間隔は4時間以上おいてください。</w:t>
            </w:r>
          </w:p>
        </w:tc>
      </w:tr>
      <w:tr w:rsidR="000B5A30" w:rsidRPr="000B5A30" w14:paraId="55F7D0A6" w14:textId="77777777" w:rsidTr="000B5A30">
        <w:trPr>
          <w:trHeight w:val="379"/>
        </w:trPr>
        <w:tc>
          <w:tcPr>
            <w:tcW w:w="2305" w:type="dxa"/>
            <w:tcMar>
              <w:top w:w="0" w:type="dxa"/>
              <w:left w:w="375" w:type="dxa"/>
              <w:bottom w:w="0" w:type="dxa"/>
              <w:right w:w="0" w:type="dxa"/>
            </w:tcMar>
            <w:vAlign w:val="center"/>
            <w:hideMark/>
          </w:tcPr>
          <w:p w14:paraId="233301C7" w14:textId="77777777" w:rsidR="000B5A30" w:rsidRPr="000B5A30" w:rsidRDefault="000B5A30" w:rsidP="000B5A30">
            <w:pPr>
              <w:widowControl/>
              <w:spacing w:after="180"/>
              <w:jc w:val="left"/>
              <w:rPr>
                <w:rFonts w:ascii="ＭＳ Ｐゴシック" w:eastAsia="ＭＳ Ｐゴシック" w:hAnsi="ＭＳ Ｐゴシック" w:cs="ＭＳ Ｐゴシック"/>
                <w:kern w:val="0"/>
                <w:sz w:val="24"/>
                <w:szCs w:val="24"/>
              </w:rPr>
            </w:pPr>
            <w:r w:rsidRPr="000B5A30">
              <w:rPr>
                <w:rFonts w:ascii="ＭＳ Ｐゴシック" w:eastAsia="ＭＳ Ｐゴシック" w:hAnsi="ＭＳ Ｐゴシック" w:cs="ＭＳ Ｐゴシック"/>
                <w:kern w:val="0"/>
                <w:sz w:val="24"/>
                <w:szCs w:val="24"/>
              </w:rPr>
              <w:t>15歳未満</w:t>
            </w:r>
          </w:p>
        </w:tc>
        <w:tc>
          <w:tcPr>
            <w:tcW w:w="6200" w:type="dxa"/>
            <w:gridSpan w:val="2"/>
            <w:tcMar>
              <w:top w:w="0" w:type="dxa"/>
              <w:left w:w="375" w:type="dxa"/>
              <w:bottom w:w="0" w:type="dxa"/>
              <w:right w:w="0" w:type="dxa"/>
            </w:tcMar>
            <w:vAlign w:val="center"/>
            <w:hideMark/>
          </w:tcPr>
          <w:p w14:paraId="76D7F5A6" w14:textId="77777777" w:rsidR="000B5A30" w:rsidRPr="000B5A30" w:rsidRDefault="000B5A30" w:rsidP="000B5A30">
            <w:pPr>
              <w:widowControl/>
              <w:spacing w:after="180"/>
              <w:jc w:val="left"/>
              <w:rPr>
                <w:rFonts w:ascii="ＭＳ Ｐゴシック" w:eastAsia="ＭＳ Ｐゴシック" w:hAnsi="ＭＳ Ｐゴシック" w:cs="ＭＳ Ｐゴシック"/>
                <w:kern w:val="0"/>
                <w:sz w:val="24"/>
                <w:szCs w:val="24"/>
              </w:rPr>
            </w:pPr>
            <w:r w:rsidRPr="000B5A30">
              <w:rPr>
                <w:rFonts w:ascii="ＭＳ Ｐゴシック" w:eastAsia="ＭＳ Ｐゴシック" w:hAnsi="ＭＳ Ｐゴシック" w:cs="ＭＳ Ｐゴシック"/>
                <w:kern w:val="0"/>
                <w:sz w:val="24"/>
                <w:szCs w:val="24"/>
              </w:rPr>
              <w:t>服用しないでください。</w:t>
            </w:r>
          </w:p>
        </w:tc>
      </w:tr>
    </w:tbl>
    <w:p w14:paraId="1F0C4726" w14:textId="77777777" w:rsidR="00AF79AD" w:rsidRDefault="00AF79AD">
      <w:pPr>
        <w:rPr>
          <w:noProof/>
        </w:rPr>
      </w:pPr>
    </w:p>
    <w:p w14:paraId="3512444A" w14:textId="77777777" w:rsidR="00FD4512" w:rsidRDefault="00FD4512">
      <w:pPr>
        <w:rPr>
          <w:noProof/>
        </w:rPr>
      </w:pPr>
    </w:p>
    <w:p w14:paraId="18D2894D" w14:textId="77777777" w:rsidR="00FD4512" w:rsidRDefault="0092644A" w:rsidP="0092644A">
      <w:pPr>
        <w:ind w:firstLineChars="200" w:firstLine="420"/>
        <w:rPr>
          <w:noProof/>
        </w:rPr>
      </w:pPr>
      <w:r>
        <w:rPr>
          <w:rFonts w:hint="eastAsia"/>
          <w:noProof/>
        </w:rPr>
        <w:t xml:space="preserve">添付文書：　</w:t>
      </w:r>
      <w:hyperlink r:id="rId8" w:history="1">
        <w:r>
          <w:rPr>
            <w:rStyle w:val="a3"/>
          </w:rPr>
          <w:t>te8p8-1_R.pdf (tylenol.jp)</w:t>
        </w:r>
      </w:hyperlink>
    </w:p>
    <w:p w14:paraId="5FEA0E36" w14:textId="77777777" w:rsidR="00FD4512" w:rsidRDefault="00FD4512">
      <w:pPr>
        <w:rPr>
          <w:noProof/>
        </w:rPr>
      </w:pPr>
    </w:p>
    <w:p w14:paraId="31301325" w14:textId="77777777" w:rsidR="00FD4512" w:rsidRDefault="00FD4512">
      <w:pPr>
        <w:rPr>
          <w:noProof/>
        </w:rPr>
      </w:pPr>
    </w:p>
    <w:p w14:paraId="1C5B5101" w14:textId="77777777" w:rsidR="00FD4512" w:rsidRDefault="00FD4512">
      <w:pPr>
        <w:rPr>
          <w:noProof/>
        </w:rPr>
      </w:pPr>
    </w:p>
    <w:p w14:paraId="763F4FAD" w14:textId="77777777" w:rsidR="00FD4512" w:rsidRDefault="00FD4512">
      <w:pPr>
        <w:rPr>
          <w:noProof/>
        </w:rPr>
      </w:pPr>
    </w:p>
    <w:p w14:paraId="75E0A884" w14:textId="77777777" w:rsidR="00FD4512" w:rsidRDefault="00FD4512">
      <w:pPr>
        <w:rPr>
          <w:noProof/>
        </w:rPr>
      </w:pPr>
    </w:p>
    <w:p w14:paraId="46ADB5C8" w14:textId="77777777" w:rsidR="00FD4512" w:rsidRDefault="00FD4512">
      <w:pPr>
        <w:rPr>
          <w:noProof/>
        </w:rPr>
      </w:pPr>
    </w:p>
    <w:p w14:paraId="11238DCE" w14:textId="77777777" w:rsidR="0092644A" w:rsidRDefault="0092644A">
      <w:pPr>
        <w:rPr>
          <w:noProof/>
        </w:rPr>
      </w:pPr>
    </w:p>
    <w:p w14:paraId="1C03CAA4" w14:textId="77777777" w:rsidR="00FD4512" w:rsidRDefault="00FD4512">
      <w:pPr>
        <w:rPr>
          <w:noProof/>
        </w:rPr>
      </w:pPr>
    </w:p>
    <w:p w14:paraId="5881AEE6" w14:textId="77777777" w:rsidR="00FD4512" w:rsidRDefault="00FD4512">
      <w:pPr>
        <w:rPr>
          <w:noProof/>
        </w:rPr>
      </w:pPr>
    </w:p>
    <w:p w14:paraId="021F85AD" w14:textId="77777777" w:rsidR="00FD4512" w:rsidRDefault="00FD4512">
      <w:pPr>
        <w:rPr>
          <w:noProof/>
        </w:rPr>
      </w:pPr>
      <w:r>
        <w:rPr>
          <w:noProof/>
          <w14:ligatures w14:val="standardContextual"/>
        </w:rPr>
        <w:lastRenderedPageBreak/>
        <mc:AlternateContent>
          <mc:Choice Requires="wps">
            <w:drawing>
              <wp:anchor distT="0" distB="0" distL="114300" distR="114300" simplePos="0" relativeHeight="251660288" behindDoc="0" locked="0" layoutInCell="1" allowOverlap="1" wp14:anchorId="17DA888C" wp14:editId="35B5301D">
                <wp:simplePos x="0" y="0"/>
                <wp:positionH relativeFrom="column">
                  <wp:posOffset>5715</wp:posOffset>
                </wp:positionH>
                <wp:positionV relativeFrom="paragraph">
                  <wp:posOffset>25400</wp:posOffset>
                </wp:positionV>
                <wp:extent cx="3781425" cy="254317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3781425" cy="2543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3DB44F" w14:textId="77777777" w:rsidR="00FD4512" w:rsidRDefault="00FD4512" w:rsidP="00FD4512">
                            <w:pPr>
                              <w:jc w:val="center"/>
                            </w:pPr>
                            <w:r>
                              <w:rPr>
                                <w:noProof/>
                              </w:rPr>
                              <w:drawing>
                                <wp:inline distT="0" distB="0" distL="0" distR="0" wp14:anchorId="092DA200" wp14:editId="36AC8ADB">
                                  <wp:extent cx="3486150" cy="2132965"/>
                                  <wp:effectExtent l="0" t="0" r="0" b="63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7120" cy="21457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A888C" id="正方形/長方形 4" o:spid="_x0000_s1027" style="position:absolute;left:0;text-align:left;margin-left:.45pt;margin-top:2pt;width:297.75pt;height:20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" filled="f" stroked="f" strokeweight="1pt">
                <v:textbox>
                  <w:txbxContent>
                    <w:p w14:paraId="7B3DB44F" w14:textId="77777777" w:rsidR="00FD4512" w:rsidRDefault="00FD4512" w:rsidP="00FD4512">
                      <w:pPr>
                        <w:jc w:val="center"/>
                      </w:pPr>
                      <w:r>
                        <w:rPr>
                          <w:noProof/>
                        </w:rPr>
                        <w:drawing>
                          <wp:inline distT="0" distB="0" distL="0" distR="0" wp14:anchorId="092DA200" wp14:editId="36AC8ADB">
                            <wp:extent cx="3486150" cy="2132965"/>
                            <wp:effectExtent l="0" t="0" r="0" b="63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7120" cy="2145795"/>
                                    </a:xfrm>
                                    <a:prstGeom prst="rect">
                                      <a:avLst/>
                                    </a:prstGeom>
                                    <a:noFill/>
                                    <a:ln>
                                      <a:noFill/>
                                    </a:ln>
                                  </pic:spPr>
                                </pic:pic>
                              </a:graphicData>
                            </a:graphic>
                          </wp:inline>
                        </w:drawing>
                      </w:r>
                    </w:p>
                  </w:txbxContent>
                </v:textbox>
              </v:rect>
            </w:pict>
          </mc:Fallback>
        </mc:AlternateContent>
      </w:r>
    </w:p>
    <w:p w14:paraId="0E57E257" w14:textId="77777777" w:rsidR="00FD4512" w:rsidRDefault="00060306">
      <w:pPr>
        <w:rPr>
          <w:noProof/>
        </w:rPr>
      </w:pPr>
      <w:r>
        <w:rPr>
          <w:noProof/>
          <w14:ligatures w14:val="standardContextual"/>
        </w:rPr>
        <mc:AlternateContent>
          <mc:Choice Requires="wps">
            <w:drawing>
              <wp:anchor distT="0" distB="0" distL="114300" distR="114300" simplePos="0" relativeHeight="251664384" behindDoc="0" locked="0" layoutInCell="1" allowOverlap="1" wp14:anchorId="0303866E" wp14:editId="3948DEC9">
                <wp:simplePos x="0" y="0"/>
                <wp:positionH relativeFrom="column">
                  <wp:posOffset>3147059</wp:posOffset>
                </wp:positionH>
                <wp:positionV relativeFrom="paragraph">
                  <wp:posOffset>78740</wp:posOffset>
                </wp:positionV>
                <wp:extent cx="3114675" cy="297180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3114675" cy="2971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A5925A" w14:textId="77777777" w:rsidR="00060306" w:rsidRPr="00060306" w:rsidRDefault="00060306" w:rsidP="00060306">
                            <w:pPr>
                              <w:widowControl/>
                              <w:numPr>
                                <w:ilvl w:val="0"/>
                                <w:numId w:val="3"/>
                              </w:numPr>
                              <w:spacing w:after="100" w:afterAutospacing="1"/>
                              <w:jc w:val="left"/>
                              <w:rPr>
                                <w:rFonts w:ascii="ＭＳ Ｐゴシック" w:eastAsia="ＭＳ Ｐゴシック" w:hAnsi="ＭＳ Ｐゴシック" w:cs="ＭＳ Ｐゴシック"/>
                                <w:color w:val="363636"/>
                                <w:kern w:val="0"/>
                                <w:sz w:val="23"/>
                                <w:szCs w:val="23"/>
                              </w:rPr>
                            </w:pPr>
                            <w:r w:rsidRPr="00060306">
                              <w:rPr>
                                <w:rFonts w:ascii="ＭＳ Ｐゴシック" w:eastAsia="ＭＳ Ｐゴシック" w:hAnsi="ＭＳ Ｐゴシック" w:cs="ＭＳ Ｐゴシック" w:hint="eastAsia"/>
                                <w:color w:val="363636"/>
                                <w:kern w:val="0"/>
                                <w:sz w:val="23"/>
                                <w:szCs w:val="23"/>
                              </w:rPr>
                              <w:t>熱や痛みの司令塔である脳に作用し、発熱や頭痛を効果的に抑えるアセトアミノフェンの製剤です</w:t>
                            </w:r>
                          </w:p>
                          <w:p w14:paraId="07EC4FFB" w14:textId="77777777" w:rsidR="00060306" w:rsidRPr="00060306" w:rsidRDefault="00060306" w:rsidP="00060306">
                            <w:pPr>
                              <w:widowControl/>
                              <w:numPr>
                                <w:ilvl w:val="0"/>
                                <w:numId w:val="3"/>
                              </w:numPr>
                              <w:spacing w:before="45" w:after="100" w:afterAutospacing="1"/>
                              <w:jc w:val="left"/>
                              <w:rPr>
                                <w:rFonts w:ascii="ＭＳ Ｐゴシック" w:eastAsia="ＭＳ Ｐゴシック" w:hAnsi="ＭＳ Ｐゴシック" w:cs="ＭＳ Ｐゴシック"/>
                                <w:color w:val="363636"/>
                                <w:kern w:val="0"/>
                                <w:sz w:val="23"/>
                                <w:szCs w:val="23"/>
                              </w:rPr>
                            </w:pPr>
                            <w:r w:rsidRPr="00060306">
                              <w:rPr>
                                <w:rFonts w:ascii="ＭＳ Ｐゴシック" w:eastAsia="ＭＳ Ｐゴシック" w:hAnsi="ＭＳ Ｐゴシック" w:cs="ＭＳ Ｐゴシック" w:hint="eastAsia"/>
                                <w:color w:val="363636"/>
                                <w:kern w:val="0"/>
                                <w:sz w:val="23"/>
                                <w:szCs w:val="23"/>
                              </w:rPr>
                              <w:t>胃酸から胃壁を守るプロスタグランジンにはほとんど影響しないので、胃にやさしく、眠くなる成分は含まれておりません</w:t>
                            </w:r>
                          </w:p>
                          <w:tbl>
                            <w:tblPr>
                              <w:tblW w:w="4500" w:type="dxa"/>
                              <w:tblCellMar>
                                <w:left w:w="0" w:type="dxa"/>
                                <w:right w:w="0" w:type="dxa"/>
                              </w:tblCellMar>
                              <w:tblLook w:val="04A0" w:firstRow="1" w:lastRow="0" w:firstColumn="1" w:lastColumn="0" w:noHBand="0" w:noVBand="1"/>
                            </w:tblPr>
                            <w:tblGrid>
                              <w:gridCol w:w="2524"/>
                              <w:gridCol w:w="1976"/>
                            </w:tblGrid>
                            <w:tr w:rsidR="00060306" w:rsidRPr="00060306" w14:paraId="4D3FE977" w14:textId="77777777" w:rsidTr="00060306">
                              <w:trPr>
                                <w:trHeight w:val="340"/>
                              </w:trPr>
                              <w:tc>
                                <w:tcPr>
                                  <w:tcW w:w="0" w:type="auto"/>
                                  <w:shd w:val="clear" w:color="auto" w:fill="FCE9C6"/>
                                  <w:noWrap/>
                                  <w:tcMar>
                                    <w:top w:w="150" w:type="dxa"/>
                                    <w:left w:w="90" w:type="dxa"/>
                                    <w:bottom w:w="150" w:type="dxa"/>
                                    <w:right w:w="90" w:type="dxa"/>
                                  </w:tcMar>
                                  <w:vAlign w:val="center"/>
                                  <w:hideMark/>
                                </w:tcPr>
                                <w:p w14:paraId="0FC4F607" w14:textId="77777777" w:rsidR="00060306" w:rsidRPr="00060306" w:rsidRDefault="00060306" w:rsidP="00060306">
                                  <w:pPr>
                                    <w:widowControl/>
                                    <w:jc w:val="left"/>
                                    <w:rPr>
                                      <w:rFonts w:ascii="ＭＳ Ｐゴシック" w:eastAsia="ＭＳ Ｐゴシック" w:hAnsi="ＭＳ Ｐゴシック" w:cs="ＭＳ Ｐゴシック"/>
                                      <w:b/>
                                      <w:bCs/>
                                      <w:color w:val="363636"/>
                                      <w:kern w:val="0"/>
                                      <w:sz w:val="23"/>
                                      <w:szCs w:val="23"/>
                                    </w:rPr>
                                  </w:pPr>
                                  <w:r w:rsidRPr="00060306">
                                    <w:rPr>
                                      <w:rFonts w:ascii="ＭＳ Ｐゴシック" w:eastAsia="ＭＳ Ｐゴシック" w:hAnsi="ＭＳ Ｐゴシック" w:cs="ＭＳ Ｐゴシック" w:hint="eastAsia"/>
                                      <w:b/>
                                      <w:bCs/>
                                      <w:color w:val="363636"/>
                                      <w:kern w:val="0"/>
                                      <w:sz w:val="23"/>
                                      <w:szCs w:val="23"/>
                                    </w:rPr>
                                    <w:t>症状・目的</w:t>
                                  </w:r>
                                </w:p>
                              </w:tc>
                              <w:tc>
                                <w:tcPr>
                                  <w:tcW w:w="0" w:type="auto"/>
                                  <w:shd w:val="clear" w:color="auto" w:fill="FFFFFF"/>
                                  <w:tcMar>
                                    <w:top w:w="150" w:type="dxa"/>
                                    <w:left w:w="210" w:type="dxa"/>
                                    <w:bottom w:w="150" w:type="dxa"/>
                                    <w:right w:w="210" w:type="dxa"/>
                                  </w:tcMar>
                                  <w:vAlign w:val="center"/>
                                  <w:hideMark/>
                                </w:tcPr>
                                <w:p w14:paraId="121F139B" w14:textId="77777777" w:rsidR="00060306" w:rsidRPr="00060306" w:rsidRDefault="00060306" w:rsidP="00060306">
                                  <w:pPr>
                                    <w:widowControl/>
                                    <w:jc w:val="left"/>
                                    <w:rPr>
                                      <w:rFonts w:ascii="ＭＳ Ｐゴシック" w:eastAsia="ＭＳ Ｐゴシック" w:hAnsi="ＭＳ Ｐゴシック" w:cs="ＭＳ Ｐゴシック"/>
                                      <w:color w:val="363636"/>
                                      <w:kern w:val="0"/>
                                      <w:sz w:val="23"/>
                                      <w:szCs w:val="23"/>
                                    </w:rPr>
                                  </w:pPr>
                                  <w:r w:rsidRPr="00060306">
                                    <w:rPr>
                                      <w:rFonts w:ascii="ＭＳ Ｐゴシック" w:eastAsia="ＭＳ Ｐゴシック" w:hAnsi="ＭＳ Ｐゴシック" w:cs="ＭＳ Ｐゴシック" w:hint="eastAsia"/>
                                      <w:color w:val="363636"/>
                                      <w:kern w:val="0"/>
                                      <w:sz w:val="23"/>
                                      <w:szCs w:val="23"/>
                                    </w:rPr>
                                    <w:t>発熱、頭痛</w:t>
                                  </w:r>
                                </w:p>
                              </w:tc>
                            </w:tr>
                            <w:tr w:rsidR="00060306" w:rsidRPr="00060306" w14:paraId="129AE37E" w14:textId="77777777" w:rsidTr="00060306">
                              <w:tc>
                                <w:tcPr>
                                  <w:tcW w:w="0" w:type="auto"/>
                                  <w:shd w:val="clear" w:color="auto" w:fill="FCE9C6"/>
                                  <w:noWrap/>
                                  <w:tcMar>
                                    <w:top w:w="150" w:type="dxa"/>
                                    <w:left w:w="90" w:type="dxa"/>
                                    <w:bottom w:w="150" w:type="dxa"/>
                                    <w:right w:w="90" w:type="dxa"/>
                                  </w:tcMar>
                                  <w:vAlign w:val="center"/>
                                  <w:hideMark/>
                                </w:tcPr>
                                <w:p w14:paraId="27EC5100" w14:textId="77777777" w:rsidR="00060306" w:rsidRPr="00060306" w:rsidRDefault="00060306" w:rsidP="00060306">
                                  <w:pPr>
                                    <w:widowControl/>
                                    <w:jc w:val="left"/>
                                    <w:rPr>
                                      <w:rFonts w:ascii="ＭＳ Ｐゴシック" w:eastAsia="ＭＳ Ｐゴシック" w:hAnsi="ＭＳ Ｐゴシック" w:cs="ＭＳ Ｐゴシック"/>
                                      <w:b/>
                                      <w:bCs/>
                                      <w:color w:val="363636"/>
                                      <w:kern w:val="0"/>
                                      <w:sz w:val="23"/>
                                      <w:szCs w:val="23"/>
                                    </w:rPr>
                                  </w:pPr>
                                  <w:r w:rsidRPr="00060306">
                                    <w:rPr>
                                      <w:rFonts w:ascii="ＭＳ Ｐゴシック" w:eastAsia="ＭＳ Ｐゴシック" w:hAnsi="ＭＳ Ｐゴシック" w:cs="ＭＳ Ｐゴシック" w:hint="eastAsia"/>
                                      <w:b/>
                                      <w:bCs/>
                                      <w:color w:val="363636"/>
                                      <w:kern w:val="0"/>
                                      <w:sz w:val="23"/>
                                      <w:szCs w:val="23"/>
                                    </w:rPr>
                                    <w:t>剤形（製剤タイプ）</w:t>
                                  </w:r>
                                </w:p>
                              </w:tc>
                              <w:tc>
                                <w:tcPr>
                                  <w:tcW w:w="0" w:type="auto"/>
                                  <w:shd w:val="clear" w:color="auto" w:fill="FFFFFF"/>
                                  <w:tcMar>
                                    <w:top w:w="150" w:type="dxa"/>
                                    <w:left w:w="210" w:type="dxa"/>
                                    <w:bottom w:w="150" w:type="dxa"/>
                                    <w:right w:w="210" w:type="dxa"/>
                                  </w:tcMar>
                                  <w:vAlign w:val="center"/>
                                  <w:hideMark/>
                                </w:tcPr>
                                <w:p w14:paraId="2FEC2D84" w14:textId="77777777" w:rsidR="00060306" w:rsidRPr="00060306" w:rsidRDefault="00060306" w:rsidP="00060306">
                                  <w:pPr>
                                    <w:widowControl/>
                                    <w:jc w:val="left"/>
                                    <w:rPr>
                                      <w:rFonts w:ascii="ＭＳ Ｐゴシック" w:eastAsia="ＭＳ Ｐゴシック" w:hAnsi="ＭＳ Ｐゴシック" w:cs="ＭＳ Ｐゴシック"/>
                                      <w:color w:val="363636"/>
                                      <w:kern w:val="0"/>
                                      <w:sz w:val="23"/>
                                      <w:szCs w:val="23"/>
                                    </w:rPr>
                                  </w:pPr>
                                  <w:r w:rsidRPr="00060306">
                                    <w:rPr>
                                      <w:rFonts w:ascii="ＭＳ Ｐゴシック" w:eastAsia="ＭＳ Ｐゴシック" w:hAnsi="ＭＳ Ｐゴシック" w:cs="ＭＳ Ｐゴシック" w:hint="eastAsia"/>
                                      <w:color w:val="363636"/>
                                      <w:kern w:val="0"/>
                                      <w:sz w:val="23"/>
                                      <w:szCs w:val="23"/>
                                    </w:rPr>
                                    <w:t>錠剤</w:t>
                                  </w:r>
                                </w:p>
                              </w:tc>
                            </w:tr>
                            <w:tr w:rsidR="00060306" w:rsidRPr="00060306" w14:paraId="7EBE4A80" w14:textId="77777777" w:rsidTr="00060306">
                              <w:tc>
                                <w:tcPr>
                                  <w:tcW w:w="0" w:type="auto"/>
                                  <w:shd w:val="clear" w:color="auto" w:fill="FCE9C6"/>
                                  <w:noWrap/>
                                  <w:tcMar>
                                    <w:top w:w="150" w:type="dxa"/>
                                    <w:left w:w="90" w:type="dxa"/>
                                    <w:bottom w:w="150" w:type="dxa"/>
                                    <w:right w:w="90" w:type="dxa"/>
                                  </w:tcMar>
                                  <w:vAlign w:val="center"/>
                                  <w:hideMark/>
                                </w:tcPr>
                                <w:p w14:paraId="5B1617A3" w14:textId="77777777" w:rsidR="00060306" w:rsidRPr="00060306" w:rsidRDefault="00060306" w:rsidP="00060306">
                                  <w:pPr>
                                    <w:widowControl/>
                                    <w:jc w:val="left"/>
                                    <w:rPr>
                                      <w:rFonts w:ascii="ＭＳ Ｐゴシック" w:eastAsia="ＭＳ Ｐゴシック" w:hAnsi="ＭＳ Ｐゴシック" w:cs="ＭＳ Ｐゴシック"/>
                                      <w:b/>
                                      <w:bCs/>
                                      <w:color w:val="363636"/>
                                      <w:kern w:val="0"/>
                                      <w:sz w:val="23"/>
                                      <w:szCs w:val="23"/>
                                    </w:rPr>
                                  </w:pPr>
                                  <w:r w:rsidRPr="00060306">
                                    <w:rPr>
                                      <w:rFonts w:ascii="ＭＳ Ｐゴシック" w:eastAsia="ＭＳ Ｐゴシック" w:hAnsi="ＭＳ Ｐゴシック" w:cs="ＭＳ Ｐゴシック" w:hint="eastAsia"/>
                                      <w:b/>
                                      <w:bCs/>
                                      <w:color w:val="363636"/>
                                      <w:kern w:val="0"/>
                                      <w:sz w:val="23"/>
                                      <w:szCs w:val="23"/>
                                    </w:rPr>
                                    <w:t>容量</w:t>
                                  </w:r>
                                </w:p>
                              </w:tc>
                              <w:tc>
                                <w:tcPr>
                                  <w:tcW w:w="0" w:type="auto"/>
                                  <w:shd w:val="clear" w:color="auto" w:fill="FFFFFF"/>
                                  <w:tcMar>
                                    <w:top w:w="150" w:type="dxa"/>
                                    <w:left w:w="210" w:type="dxa"/>
                                    <w:bottom w:w="150" w:type="dxa"/>
                                    <w:right w:w="210" w:type="dxa"/>
                                  </w:tcMar>
                                  <w:vAlign w:val="center"/>
                                  <w:hideMark/>
                                </w:tcPr>
                                <w:p w14:paraId="7995B143" w14:textId="77777777" w:rsidR="00060306" w:rsidRPr="00060306" w:rsidRDefault="00060306" w:rsidP="00060306">
                                  <w:pPr>
                                    <w:widowControl/>
                                    <w:jc w:val="left"/>
                                    <w:rPr>
                                      <w:rFonts w:ascii="ＭＳ Ｐゴシック" w:eastAsia="ＭＳ Ｐゴシック" w:hAnsi="ＭＳ Ｐゴシック" w:cs="ＭＳ Ｐゴシック"/>
                                      <w:color w:val="363636"/>
                                      <w:kern w:val="0"/>
                                      <w:sz w:val="23"/>
                                      <w:szCs w:val="23"/>
                                    </w:rPr>
                                  </w:pPr>
                                  <w:r w:rsidRPr="00060306">
                                    <w:rPr>
                                      <w:rFonts w:ascii="ＭＳ Ｐゴシック" w:eastAsia="ＭＳ Ｐゴシック" w:hAnsi="ＭＳ Ｐゴシック" w:cs="ＭＳ Ｐゴシック" w:hint="eastAsia"/>
                                      <w:color w:val="363636"/>
                                      <w:kern w:val="0"/>
                                      <w:sz w:val="23"/>
                                      <w:szCs w:val="23"/>
                                    </w:rPr>
                                    <w:t>9錠</w:t>
                                  </w:r>
                                </w:p>
                              </w:tc>
                            </w:tr>
                          </w:tbl>
                          <w:p w14:paraId="653D17BE" w14:textId="77777777" w:rsidR="00060306" w:rsidRDefault="00060306" w:rsidP="000603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3866E" id="正方形/長方形 11" o:spid="_x0000_s1028" style="position:absolute;left:0;text-align:left;margin-left:247.8pt;margin-top:6.2pt;width:245.25pt;height: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" filled="f" stroked="f" strokeweight="1pt">
                <v:textbox>
                  <w:txbxContent>
                    <w:p w14:paraId="41A5925A" w14:textId="77777777" w:rsidR="00060306" w:rsidRPr="00060306" w:rsidRDefault="00060306" w:rsidP="00060306">
                      <w:pPr>
                        <w:widowControl/>
                        <w:numPr>
                          <w:ilvl w:val="0"/>
                          <w:numId w:val="3"/>
                        </w:numPr>
                        <w:spacing w:after="100" w:afterAutospacing="1"/>
                        <w:jc w:val="left"/>
                        <w:rPr>
                          <w:rFonts w:ascii="ＭＳ Ｐゴシック" w:eastAsia="ＭＳ Ｐゴシック" w:hAnsi="ＭＳ Ｐゴシック" w:cs="ＭＳ Ｐゴシック"/>
                          <w:color w:val="363636"/>
                          <w:kern w:val="0"/>
                          <w:sz w:val="23"/>
                          <w:szCs w:val="23"/>
                        </w:rPr>
                      </w:pPr>
                      <w:r w:rsidRPr="00060306">
                        <w:rPr>
                          <w:rFonts w:ascii="ＭＳ Ｐゴシック" w:eastAsia="ＭＳ Ｐゴシック" w:hAnsi="ＭＳ Ｐゴシック" w:cs="ＭＳ Ｐゴシック" w:hint="eastAsia"/>
                          <w:color w:val="363636"/>
                          <w:kern w:val="0"/>
                          <w:sz w:val="23"/>
                          <w:szCs w:val="23"/>
                        </w:rPr>
                        <w:t>熱や痛みの司令塔である脳に作用し、発熱や頭痛を効果的に抑えるアセトアミノフェンの製剤です</w:t>
                      </w:r>
                    </w:p>
                    <w:p w14:paraId="07EC4FFB" w14:textId="77777777" w:rsidR="00060306" w:rsidRPr="00060306" w:rsidRDefault="00060306" w:rsidP="00060306">
                      <w:pPr>
                        <w:widowControl/>
                        <w:numPr>
                          <w:ilvl w:val="0"/>
                          <w:numId w:val="3"/>
                        </w:numPr>
                        <w:spacing w:before="45" w:after="100" w:afterAutospacing="1"/>
                        <w:jc w:val="left"/>
                        <w:rPr>
                          <w:rFonts w:ascii="ＭＳ Ｐゴシック" w:eastAsia="ＭＳ Ｐゴシック" w:hAnsi="ＭＳ Ｐゴシック" w:cs="ＭＳ Ｐゴシック"/>
                          <w:color w:val="363636"/>
                          <w:kern w:val="0"/>
                          <w:sz w:val="23"/>
                          <w:szCs w:val="23"/>
                        </w:rPr>
                      </w:pPr>
                      <w:r w:rsidRPr="00060306">
                        <w:rPr>
                          <w:rFonts w:ascii="ＭＳ Ｐゴシック" w:eastAsia="ＭＳ Ｐゴシック" w:hAnsi="ＭＳ Ｐゴシック" w:cs="ＭＳ Ｐゴシック" w:hint="eastAsia"/>
                          <w:color w:val="363636"/>
                          <w:kern w:val="0"/>
                          <w:sz w:val="23"/>
                          <w:szCs w:val="23"/>
                        </w:rPr>
                        <w:t>胃酸から胃壁を守るプロスタグランジンにはほとんど影響しないので、胃にやさしく、眠くなる成分は含まれておりません</w:t>
                      </w:r>
                    </w:p>
                    <w:tbl>
                      <w:tblPr>
                        <w:tblW w:w="4500" w:type="dxa"/>
                        <w:tblCellMar>
                          <w:left w:w="0" w:type="dxa"/>
                          <w:right w:w="0" w:type="dxa"/>
                        </w:tblCellMar>
                        <w:tblLook w:val="04A0" w:firstRow="1" w:lastRow="0" w:firstColumn="1" w:lastColumn="0" w:noHBand="0" w:noVBand="1"/>
                      </w:tblPr>
                      <w:tblGrid>
                        <w:gridCol w:w="2524"/>
                        <w:gridCol w:w="1976"/>
                      </w:tblGrid>
                      <w:tr w:rsidR="00060306" w:rsidRPr="00060306" w14:paraId="4D3FE977" w14:textId="77777777" w:rsidTr="00060306">
                        <w:trPr>
                          <w:trHeight w:val="340"/>
                        </w:trPr>
                        <w:tc>
                          <w:tcPr>
                            <w:tcW w:w="0" w:type="auto"/>
                            <w:shd w:val="clear" w:color="auto" w:fill="FCE9C6"/>
                            <w:noWrap/>
                            <w:tcMar>
                              <w:top w:w="150" w:type="dxa"/>
                              <w:left w:w="90" w:type="dxa"/>
                              <w:bottom w:w="150" w:type="dxa"/>
                              <w:right w:w="90" w:type="dxa"/>
                            </w:tcMar>
                            <w:vAlign w:val="center"/>
                            <w:hideMark/>
                          </w:tcPr>
                          <w:p w14:paraId="0FC4F607" w14:textId="77777777" w:rsidR="00060306" w:rsidRPr="00060306" w:rsidRDefault="00060306" w:rsidP="00060306">
                            <w:pPr>
                              <w:widowControl/>
                              <w:jc w:val="left"/>
                              <w:rPr>
                                <w:rFonts w:ascii="ＭＳ Ｐゴシック" w:eastAsia="ＭＳ Ｐゴシック" w:hAnsi="ＭＳ Ｐゴシック" w:cs="ＭＳ Ｐゴシック"/>
                                <w:b/>
                                <w:bCs/>
                                <w:color w:val="363636"/>
                                <w:kern w:val="0"/>
                                <w:sz w:val="23"/>
                                <w:szCs w:val="23"/>
                              </w:rPr>
                            </w:pPr>
                            <w:r w:rsidRPr="00060306">
                              <w:rPr>
                                <w:rFonts w:ascii="ＭＳ Ｐゴシック" w:eastAsia="ＭＳ Ｐゴシック" w:hAnsi="ＭＳ Ｐゴシック" w:cs="ＭＳ Ｐゴシック" w:hint="eastAsia"/>
                                <w:b/>
                                <w:bCs/>
                                <w:color w:val="363636"/>
                                <w:kern w:val="0"/>
                                <w:sz w:val="23"/>
                                <w:szCs w:val="23"/>
                              </w:rPr>
                              <w:t>症状・目的</w:t>
                            </w:r>
                          </w:p>
                        </w:tc>
                        <w:tc>
                          <w:tcPr>
                            <w:tcW w:w="0" w:type="auto"/>
                            <w:shd w:val="clear" w:color="auto" w:fill="FFFFFF"/>
                            <w:tcMar>
                              <w:top w:w="150" w:type="dxa"/>
                              <w:left w:w="210" w:type="dxa"/>
                              <w:bottom w:w="150" w:type="dxa"/>
                              <w:right w:w="210" w:type="dxa"/>
                            </w:tcMar>
                            <w:vAlign w:val="center"/>
                            <w:hideMark/>
                          </w:tcPr>
                          <w:p w14:paraId="121F139B" w14:textId="77777777" w:rsidR="00060306" w:rsidRPr="00060306" w:rsidRDefault="00060306" w:rsidP="00060306">
                            <w:pPr>
                              <w:widowControl/>
                              <w:jc w:val="left"/>
                              <w:rPr>
                                <w:rFonts w:ascii="ＭＳ Ｐゴシック" w:eastAsia="ＭＳ Ｐゴシック" w:hAnsi="ＭＳ Ｐゴシック" w:cs="ＭＳ Ｐゴシック"/>
                                <w:color w:val="363636"/>
                                <w:kern w:val="0"/>
                                <w:sz w:val="23"/>
                                <w:szCs w:val="23"/>
                              </w:rPr>
                            </w:pPr>
                            <w:r w:rsidRPr="00060306">
                              <w:rPr>
                                <w:rFonts w:ascii="ＭＳ Ｐゴシック" w:eastAsia="ＭＳ Ｐゴシック" w:hAnsi="ＭＳ Ｐゴシック" w:cs="ＭＳ Ｐゴシック" w:hint="eastAsia"/>
                                <w:color w:val="363636"/>
                                <w:kern w:val="0"/>
                                <w:sz w:val="23"/>
                                <w:szCs w:val="23"/>
                              </w:rPr>
                              <w:t>発熱、頭痛</w:t>
                            </w:r>
                          </w:p>
                        </w:tc>
                      </w:tr>
                      <w:tr w:rsidR="00060306" w:rsidRPr="00060306" w14:paraId="129AE37E" w14:textId="77777777" w:rsidTr="00060306">
                        <w:tc>
                          <w:tcPr>
                            <w:tcW w:w="0" w:type="auto"/>
                            <w:shd w:val="clear" w:color="auto" w:fill="FCE9C6"/>
                            <w:noWrap/>
                            <w:tcMar>
                              <w:top w:w="150" w:type="dxa"/>
                              <w:left w:w="90" w:type="dxa"/>
                              <w:bottom w:w="150" w:type="dxa"/>
                              <w:right w:w="90" w:type="dxa"/>
                            </w:tcMar>
                            <w:vAlign w:val="center"/>
                            <w:hideMark/>
                          </w:tcPr>
                          <w:p w14:paraId="27EC5100" w14:textId="77777777" w:rsidR="00060306" w:rsidRPr="00060306" w:rsidRDefault="00060306" w:rsidP="00060306">
                            <w:pPr>
                              <w:widowControl/>
                              <w:jc w:val="left"/>
                              <w:rPr>
                                <w:rFonts w:ascii="ＭＳ Ｐゴシック" w:eastAsia="ＭＳ Ｐゴシック" w:hAnsi="ＭＳ Ｐゴシック" w:cs="ＭＳ Ｐゴシック"/>
                                <w:b/>
                                <w:bCs/>
                                <w:color w:val="363636"/>
                                <w:kern w:val="0"/>
                                <w:sz w:val="23"/>
                                <w:szCs w:val="23"/>
                              </w:rPr>
                            </w:pPr>
                            <w:r w:rsidRPr="00060306">
                              <w:rPr>
                                <w:rFonts w:ascii="ＭＳ Ｐゴシック" w:eastAsia="ＭＳ Ｐゴシック" w:hAnsi="ＭＳ Ｐゴシック" w:cs="ＭＳ Ｐゴシック" w:hint="eastAsia"/>
                                <w:b/>
                                <w:bCs/>
                                <w:color w:val="363636"/>
                                <w:kern w:val="0"/>
                                <w:sz w:val="23"/>
                                <w:szCs w:val="23"/>
                              </w:rPr>
                              <w:t>剤形（製剤タイプ）</w:t>
                            </w:r>
                          </w:p>
                        </w:tc>
                        <w:tc>
                          <w:tcPr>
                            <w:tcW w:w="0" w:type="auto"/>
                            <w:shd w:val="clear" w:color="auto" w:fill="FFFFFF"/>
                            <w:tcMar>
                              <w:top w:w="150" w:type="dxa"/>
                              <w:left w:w="210" w:type="dxa"/>
                              <w:bottom w:w="150" w:type="dxa"/>
                              <w:right w:w="210" w:type="dxa"/>
                            </w:tcMar>
                            <w:vAlign w:val="center"/>
                            <w:hideMark/>
                          </w:tcPr>
                          <w:p w14:paraId="2FEC2D84" w14:textId="77777777" w:rsidR="00060306" w:rsidRPr="00060306" w:rsidRDefault="00060306" w:rsidP="00060306">
                            <w:pPr>
                              <w:widowControl/>
                              <w:jc w:val="left"/>
                              <w:rPr>
                                <w:rFonts w:ascii="ＭＳ Ｐゴシック" w:eastAsia="ＭＳ Ｐゴシック" w:hAnsi="ＭＳ Ｐゴシック" w:cs="ＭＳ Ｐゴシック"/>
                                <w:color w:val="363636"/>
                                <w:kern w:val="0"/>
                                <w:sz w:val="23"/>
                                <w:szCs w:val="23"/>
                              </w:rPr>
                            </w:pPr>
                            <w:r w:rsidRPr="00060306">
                              <w:rPr>
                                <w:rFonts w:ascii="ＭＳ Ｐゴシック" w:eastAsia="ＭＳ Ｐゴシック" w:hAnsi="ＭＳ Ｐゴシック" w:cs="ＭＳ Ｐゴシック" w:hint="eastAsia"/>
                                <w:color w:val="363636"/>
                                <w:kern w:val="0"/>
                                <w:sz w:val="23"/>
                                <w:szCs w:val="23"/>
                              </w:rPr>
                              <w:t>錠剤</w:t>
                            </w:r>
                          </w:p>
                        </w:tc>
                      </w:tr>
                      <w:tr w:rsidR="00060306" w:rsidRPr="00060306" w14:paraId="7EBE4A80" w14:textId="77777777" w:rsidTr="00060306">
                        <w:tc>
                          <w:tcPr>
                            <w:tcW w:w="0" w:type="auto"/>
                            <w:shd w:val="clear" w:color="auto" w:fill="FCE9C6"/>
                            <w:noWrap/>
                            <w:tcMar>
                              <w:top w:w="150" w:type="dxa"/>
                              <w:left w:w="90" w:type="dxa"/>
                              <w:bottom w:w="150" w:type="dxa"/>
                              <w:right w:w="90" w:type="dxa"/>
                            </w:tcMar>
                            <w:vAlign w:val="center"/>
                            <w:hideMark/>
                          </w:tcPr>
                          <w:p w14:paraId="5B1617A3" w14:textId="77777777" w:rsidR="00060306" w:rsidRPr="00060306" w:rsidRDefault="00060306" w:rsidP="00060306">
                            <w:pPr>
                              <w:widowControl/>
                              <w:jc w:val="left"/>
                              <w:rPr>
                                <w:rFonts w:ascii="ＭＳ Ｐゴシック" w:eastAsia="ＭＳ Ｐゴシック" w:hAnsi="ＭＳ Ｐゴシック" w:cs="ＭＳ Ｐゴシック"/>
                                <w:b/>
                                <w:bCs/>
                                <w:color w:val="363636"/>
                                <w:kern w:val="0"/>
                                <w:sz w:val="23"/>
                                <w:szCs w:val="23"/>
                              </w:rPr>
                            </w:pPr>
                            <w:r w:rsidRPr="00060306">
                              <w:rPr>
                                <w:rFonts w:ascii="ＭＳ Ｐゴシック" w:eastAsia="ＭＳ Ｐゴシック" w:hAnsi="ＭＳ Ｐゴシック" w:cs="ＭＳ Ｐゴシック" w:hint="eastAsia"/>
                                <w:b/>
                                <w:bCs/>
                                <w:color w:val="363636"/>
                                <w:kern w:val="0"/>
                                <w:sz w:val="23"/>
                                <w:szCs w:val="23"/>
                              </w:rPr>
                              <w:t>容量</w:t>
                            </w:r>
                          </w:p>
                        </w:tc>
                        <w:tc>
                          <w:tcPr>
                            <w:tcW w:w="0" w:type="auto"/>
                            <w:shd w:val="clear" w:color="auto" w:fill="FFFFFF"/>
                            <w:tcMar>
                              <w:top w:w="150" w:type="dxa"/>
                              <w:left w:w="210" w:type="dxa"/>
                              <w:bottom w:w="150" w:type="dxa"/>
                              <w:right w:w="210" w:type="dxa"/>
                            </w:tcMar>
                            <w:vAlign w:val="center"/>
                            <w:hideMark/>
                          </w:tcPr>
                          <w:p w14:paraId="7995B143" w14:textId="77777777" w:rsidR="00060306" w:rsidRPr="00060306" w:rsidRDefault="00060306" w:rsidP="00060306">
                            <w:pPr>
                              <w:widowControl/>
                              <w:jc w:val="left"/>
                              <w:rPr>
                                <w:rFonts w:ascii="ＭＳ Ｐゴシック" w:eastAsia="ＭＳ Ｐゴシック" w:hAnsi="ＭＳ Ｐゴシック" w:cs="ＭＳ Ｐゴシック"/>
                                <w:color w:val="363636"/>
                                <w:kern w:val="0"/>
                                <w:sz w:val="23"/>
                                <w:szCs w:val="23"/>
                              </w:rPr>
                            </w:pPr>
                            <w:r w:rsidRPr="00060306">
                              <w:rPr>
                                <w:rFonts w:ascii="ＭＳ Ｐゴシック" w:eastAsia="ＭＳ Ｐゴシック" w:hAnsi="ＭＳ Ｐゴシック" w:cs="ＭＳ Ｐゴシック" w:hint="eastAsia"/>
                                <w:color w:val="363636"/>
                                <w:kern w:val="0"/>
                                <w:sz w:val="23"/>
                                <w:szCs w:val="23"/>
                              </w:rPr>
                              <w:t>9錠</w:t>
                            </w:r>
                          </w:p>
                        </w:tc>
                      </w:tr>
                    </w:tbl>
                    <w:p w14:paraId="653D17BE" w14:textId="77777777" w:rsidR="00060306" w:rsidRDefault="00060306" w:rsidP="00060306">
                      <w:pPr>
                        <w:jc w:val="center"/>
                      </w:pPr>
                    </w:p>
                  </w:txbxContent>
                </v:textbox>
              </v:rect>
            </w:pict>
          </mc:Fallback>
        </mc:AlternateContent>
      </w:r>
    </w:p>
    <w:p w14:paraId="5C92E8B1" w14:textId="77777777" w:rsidR="00FD4512" w:rsidRDefault="00FD4512">
      <w:pPr>
        <w:rPr>
          <w:noProof/>
        </w:rPr>
      </w:pPr>
    </w:p>
    <w:p w14:paraId="0AF5AAEA" w14:textId="77777777" w:rsidR="00FD4512" w:rsidRDefault="00FD4512">
      <w:pPr>
        <w:rPr>
          <w:noProof/>
        </w:rPr>
      </w:pPr>
    </w:p>
    <w:p w14:paraId="0DAA99F8" w14:textId="77777777" w:rsidR="00FD4512" w:rsidRDefault="00FD4512"/>
    <w:p w14:paraId="64E17318" w14:textId="77777777" w:rsidR="00FD4512" w:rsidRDefault="00FD4512"/>
    <w:p w14:paraId="38093BCE" w14:textId="77777777" w:rsidR="00FD4512" w:rsidRDefault="00FD4512"/>
    <w:p w14:paraId="554830BE" w14:textId="77777777" w:rsidR="00FD4512" w:rsidRDefault="00FD4512"/>
    <w:p w14:paraId="4D82B9DF" w14:textId="77777777" w:rsidR="00FD4512" w:rsidRDefault="00FD4512"/>
    <w:p w14:paraId="2B21797A" w14:textId="77777777" w:rsidR="00FD4512" w:rsidRDefault="00FD4512"/>
    <w:p w14:paraId="3E3E1284" w14:textId="77777777" w:rsidR="00FD4512" w:rsidRDefault="00FD4512"/>
    <w:p w14:paraId="6E591995" w14:textId="3AEE89A6" w:rsidR="0092644A" w:rsidRDefault="00EB1EE5" w:rsidP="00EB1EE5">
      <w:pPr>
        <w:ind w:firstLineChars="700" w:firstLine="1687"/>
      </w:pPr>
      <w:r w:rsidRPr="00EB1EE5">
        <w:rPr>
          <w:rFonts w:ascii="Times New Roman" w:eastAsia="ＭＳ Ｐゴシック" w:hAnsi="Times New Roman" w:cs="Times New Roman"/>
          <w:b/>
          <w:bCs/>
          <w:color w:val="0033CC"/>
          <w:sz w:val="24"/>
          <w:szCs w:val="24"/>
        </w:rPr>
        <w:t>￥</w:t>
      </w:r>
      <w:r>
        <w:rPr>
          <w:rFonts w:ascii="Times New Roman" w:eastAsia="ＭＳ Ｐゴシック" w:hAnsi="Times New Roman" w:cs="Times New Roman" w:hint="eastAsia"/>
          <w:b/>
          <w:bCs/>
          <w:color w:val="0033CC"/>
          <w:sz w:val="24"/>
          <w:szCs w:val="24"/>
        </w:rPr>
        <w:t>550</w:t>
      </w:r>
      <w:r w:rsidRPr="00EB1EE5">
        <w:rPr>
          <w:rFonts w:ascii="Times New Roman" w:eastAsia="ＭＳ Ｐゴシック" w:hAnsi="Times New Roman" w:cs="Times New Roman"/>
          <w:b/>
          <w:bCs/>
          <w:color w:val="0033CC"/>
          <w:sz w:val="24"/>
          <w:szCs w:val="24"/>
        </w:rPr>
        <w:t>/</w:t>
      </w:r>
      <w:r>
        <w:rPr>
          <w:rFonts w:ascii="Times New Roman" w:eastAsia="ＭＳ Ｐゴシック" w:hAnsi="Times New Roman" w:cs="Times New Roman" w:hint="eastAsia"/>
          <w:b/>
          <w:bCs/>
          <w:color w:val="0033CC"/>
          <w:sz w:val="24"/>
          <w:szCs w:val="24"/>
        </w:rPr>
        <w:t>9</w:t>
      </w:r>
      <w:r w:rsidRPr="00EB1EE5">
        <w:rPr>
          <w:rFonts w:ascii="Times New Roman" w:eastAsia="ＭＳ Ｐゴシック" w:hAnsi="Times New Roman" w:cs="Times New Roman"/>
          <w:b/>
          <w:bCs/>
          <w:color w:val="0033CC"/>
          <w:sz w:val="24"/>
          <w:szCs w:val="24"/>
        </w:rPr>
        <w:t>錠</w:t>
      </w:r>
      <w:r w:rsidRPr="00EB1EE5">
        <w:rPr>
          <w:rFonts w:ascii="Times New Roman" w:eastAsia="ＭＳ Ｐゴシック" w:hAnsi="Times New Roman" w:cs="Times New Roman" w:hint="eastAsia"/>
          <w:b/>
          <w:bCs/>
          <w:color w:val="0033CC"/>
          <w:sz w:val="24"/>
          <w:szCs w:val="24"/>
        </w:rPr>
        <w:t>（税込み）</w:t>
      </w:r>
    </w:p>
    <w:p w14:paraId="0ED77BBB" w14:textId="77777777" w:rsidR="00EB1EE5" w:rsidRDefault="00EB1EE5"/>
    <w:p w14:paraId="6B375BD8" w14:textId="77777777" w:rsidR="00FD4512" w:rsidRPr="00FD4512" w:rsidRDefault="00FD4512" w:rsidP="00FD4512">
      <w:pPr>
        <w:rPr>
          <w:rFonts w:ascii="ＭＳ Ｐゴシック" w:eastAsia="ＭＳ Ｐゴシック" w:hAnsi="ＭＳ Ｐゴシック"/>
        </w:rPr>
      </w:pPr>
      <w:r w:rsidRPr="00FD4512">
        <w:rPr>
          <w:rFonts w:ascii="ＭＳ Ｐゴシック" w:eastAsia="ＭＳ Ｐゴシック" w:hAnsi="ＭＳ Ｐゴシック" w:hint="eastAsia"/>
        </w:rPr>
        <w:t>・リスク分類：　第２類医薬品</w:t>
      </w:r>
    </w:p>
    <w:p w14:paraId="45CB4AE8" w14:textId="77777777" w:rsidR="00FD4512" w:rsidRPr="00FD4512" w:rsidRDefault="00FD4512" w:rsidP="00FD4512">
      <w:pPr>
        <w:rPr>
          <w:rFonts w:ascii="ＭＳ Ｐゴシック" w:eastAsia="ＭＳ Ｐゴシック" w:hAnsi="ＭＳ Ｐゴシック"/>
        </w:rPr>
      </w:pPr>
      <w:r w:rsidRPr="00FD4512">
        <w:rPr>
          <w:rFonts w:ascii="ＭＳ Ｐゴシック" w:eastAsia="ＭＳ Ｐゴシック" w:hAnsi="ＭＳ Ｐゴシック" w:hint="eastAsia"/>
        </w:rPr>
        <w:t>・成分・分量（1日量(3錠)中）：アセトアミノフェン　900mg</w:t>
      </w:r>
    </w:p>
    <w:p w14:paraId="23056D3E" w14:textId="77777777" w:rsidR="00FD4512" w:rsidRPr="00FD4512" w:rsidRDefault="00FD4512" w:rsidP="00FD4512">
      <w:pPr>
        <w:rPr>
          <w:rFonts w:ascii="ＭＳ Ｐゴシック" w:eastAsia="ＭＳ Ｐゴシック" w:hAnsi="ＭＳ Ｐゴシック"/>
        </w:rPr>
      </w:pPr>
      <w:r w:rsidRPr="00FD4512">
        <w:rPr>
          <w:rFonts w:ascii="ＭＳ Ｐゴシック" w:eastAsia="ＭＳ Ｐゴシック" w:hAnsi="ＭＳ Ｐゴシック" w:hint="eastAsia"/>
        </w:rPr>
        <w:t>・効能・効果：</w:t>
      </w:r>
      <w:r w:rsidRPr="00FD4512">
        <w:rPr>
          <w:rFonts w:ascii="ＭＳ Ｐゴシック" w:eastAsia="ＭＳ Ｐゴシック" w:hAnsi="ＭＳ Ｐゴシック" w:hint="eastAsia"/>
        </w:rPr>
        <w:br/>
        <w:t>1）頭痛・歯痛・抜歯後の疼痛・咽喉痛(のどの痛み)・耳痛・関節痛・神経痛・腰痛・筋肉痛・肩こり痛・打撲痛・骨折痛・ねんざにともなう痛み(ねんざ痛)・月経痛(生理痛)・外傷痛の鎮痛</w:t>
      </w:r>
    </w:p>
    <w:p w14:paraId="223C9787" w14:textId="77777777" w:rsidR="00FD4512" w:rsidRPr="00FD4512" w:rsidRDefault="00FD4512" w:rsidP="00FD4512">
      <w:pPr>
        <w:rPr>
          <w:rFonts w:ascii="ＭＳ Ｐゴシック" w:eastAsia="ＭＳ Ｐゴシック" w:hAnsi="ＭＳ Ｐゴシック"/>
        </w:rPr>
      </w:pPr>
      <w:r w:rsidRPr="00FD4512">
        <w:rPr>
          <w:rFonts w:ascii="ＭＳ Ｐゴシック" w:eastAsia="ＭＳ Ｐゴシック" w:hAnsi="ＭＳ Ｐゴシック" w:hint="eastAsia"/>
        </w:rPr>
        <w:t>2）悪寒(発熱によるさむけ)・発熱時の解熱</w:t>
      </w:r>
    </w:p>
    <w:p w14:paraId="098DCBC5" w14:textId="77777777" w:rsidR="00FD4512" w:rsidRPr="00FD4512" w:rsidRDefault="00FD4512" w:rsidP="00FD4512">
      <w:pPr>
        <w:rPr>
          <w:rFonts w:ascii="ＭＳ Ｐゴシック" w:eastAsia="ＭＳ Ｐゴシック" w:hAnsi="ＭＳ Ｐゴシック"/>
        </w:rPr>
      </w:pPr>
      <w:r w:rsidRPr="00FD4512">
        <w:rPr>
          <w:rFonts w:ascii="ＭＳ Ｐゴシック" w:eastAsia="ＭＳ Ｐゴシック" w:hAnsi="ＭＳ Ｐゴシック" w:hint="eastAsia"/>
        </w:rPr>
        <w:t>・用法・用量：</w:t>
      </w:r>
    </w:p>
    <w:p w14:paraId="1FCF011C" w14:textId="77777777" w:rsidR="00FD4512" w:rsidRPr="00FD4512" w:rsidRDefault="00FD4512" w:rsidP="00FD4512">
      <w:pPr>
        <w:rPr>
          <w:rFonts w:ascii="ＭＳ Ｐゴシック" w:eastAsia="ＭＳ Ｐゴシック" w:hAnsi="ＭＳ Ｐゴシック"/>
        </w:rPr>
      </w:pPr>
      <w:r w:rsidRPr="00FD4512">
        <w:rPr>
          <w:rFonts w:ascii="ＭＳ Ｐゴシック" w:eastAsia="ＭＳ Ｐゴシック" w:hAnsi="ＭＳ Ｐゴシック" w:hint="eastAsia"/>
        </w:rPr>
        <w:t>15歳以上        １回　 1錠</w:t>
      </w:r>
    </w:p>
    <w:p w14:paraId="636A6005" w14:textId="77777777" w:rsidR="00FD4512" w:rsidRPr="00FD4512" w:rsidRDefault="00FD4512" w:rsidP="00FD4512">
      <w:pPr>
        <w:rPr>
          <w:rFonts w:ascii="ＭＳ Ｐゴシック" w:eastAsia="ＭＳ Ｐゴシック" w:hAnsi="ＭＳ Ｐゴシック"/>
        </w:rPr>
      </w:pPr>
      <w:r w:rsidRPr="00FD4512">
        <w:rPr>
          <w:rFonts w:ascii="ＭＳ Ｐゴシック" w:eastAsia="ＭＳ Ｐゴシック" w:hAnsi="ＭＳ Ｐゴシック" w:hint="eastAsia"/>
        </w:rPr>
        <w:t>7歳以上15歳未満1回　1/2錠</w:t>
      </w:r>
    </w:p>
    <w:p w14:paraId="02F27949" w14:textId="77777777" w:rsidR="00FD4512" w:rsidRPr="00FD4512" w:rsidRDefault="00FD4512" w:rsidP="00FD4512">
      <w:pPr>
        <w:rPr>
          <w:rFonts w:ascii="ＭＳ Ｐゴシック" w:eastAsia="ＭＳ Ｐゴシック" w:hAnsi="ＭＳ Ｐゴシック"/>
        </w:rPr>
      </w:pPr>
      <w:r w:rsidRPr="00FD4512">
        <w:rPr>
          <w:rFonts w:ascii="ＭＳ Ｐゴシック" w:eastAsia="ＭＳ Ｐゴシック" w:hAnsi="ＭＳ Ｐゴシック" w:hint="eastAsia"/>
        </w:rPr>
        <w:t>7歳未満の方は、服用しないこと</w:t>
      </w:r>
    </w:p>
    <w:p w14:paraId="2B23945A" w14:textId="77777777" w:rsidR="00FD4512" w:rsidRPr="00FD4512" w:rsidRDefault="00FD4512" w:rsidP="00FD4512">
      <w:pPr>
        <w:rPr>
          <w:rFonts w:ascii="ＭＳ Ｐゴシック" w:eastAsia="ＭＳ Ｐゴシック" w:hAnsi="ＭＳ Ｐゴシック"/>
        </w:rPr>
      </w:pPr>
      <w:r w:rsidRPr="00FD4512">
        <w:rPr>
          <w:rFonts w:ascii="ＭＳ Ｐゴシック" w:eastAsia="ＭＳ Ｐゴシック" w:hAnsi="ＭＳ Ｐゴシック" w:hint="eastAsia"/>
        </w:rPr>
        <w:t>1日3回を限度とし、なるべく空腹時をさけて服用してください。服用間隔は、4時間以上おいてください。</w:t>
      </w:r>
    </w:p>
    <w:p w14:paraId="0EFF0855" w14:textId="77777777" w:rsidR="0092644A" w:rsidRDefault="0092644A"/>
    <w:p w14:paraId="68EF61DE" w14:textId="77777777" w:rsidR="0092644A" w:rsidRDefault="0092644A">
      <w:r>
        <w:rPr>
          <w:rFonts w:hint="eastAsia"/>
        </w:rPr>
        <w:t>添付文書：</w:t>
      </w:r>
      <w:hyperlink r:id="rId10" w:history="1">
        <w:r>
          <w:rPr>
            <w:rStyle w:val="a3"/>
          </w:rPr>
          <w:t>shinshin-lux01.pdf (shinshin-yakuhin.co.jp)</w:t>
        </w:r>
      </w:hyperlink>
    </w:p>
    <w:p w14:paraId="428A7C4E" w14:textId="77777777" w:rsidR="0092644A" w:rsidRDefault="0092644A"/>
    <w:p w14:paraId="55CFA370" w14:textId="77777777" w:rsidR="0092644A" w:rsidRDefault="0092644A"/>
    <w:p w14:paraId="19BDD722" w14:textId="77777777" w:rsidR="0092644A" w:rsidRDefault="0092644A"/>
    <w:p w14:paraId="22F2E5DB" w14:textId="77777777" w:rsidR="0092644A" w:rsidRDefault="0092644A"/>
    <w:p w14:paraId="5B68C65E" w14:textId="77777777" w:rsidR="0092644A" w:rsidRDefault="0092644A"/>
    <w:p w14:paraId="5D8EECBF" w14:textId="77777777" w:rsidR="0092644A" w:rsidRDefault="0092644A"/>
    <w:p w14:paraId="4F1D4B1B" w14:textId="77777777" w:rsidR="0092644A" w:rsidRDefault="0092644A"/>
    <w:p w14:paraId="31D71DFB" w14:textId="77777777" w:rsidR="0092644A" w:rsidRDefault="0092644A"/>
    <w:p w14:paraId="24A5F17D" w14:textId="77777777" w:rsidR="0092644A" w:rsidRDefault="0092644A"/>
    <w:p w14:paraId="0D2E10F2" w14:textId="77777777" w:rsidR="0092644A" w:rsidRDefault="0092644A"/>
    <w:p w14:paraId="3B4CC0CC" w14:textId="77777777" w:rsidR="0092644A" w:rsidRDefault="0092644A"/>
    <w:p w14:paraId="0A8D2462" w14:textId="77777777" w:rsidR="0092644A" w:rsidRDefault="0092644A"/>
    <w:p w14:paraId="63B98802" w14:textId="77777777" w:rsidR="0092644A" w:rsidRDefault="0092644A"/>
    <w:p w14:paraId="25724ADE" w14:textId="19F25CE8" w:rsidR="0092644A" w:rsidRDefault="0092644A">
      <w:r>
        <w:rPr>
          <w:noProof/>
          <w14:ligatures w14:val="standardContextual"/>
        </w:rPr>
        <w:lastRenderedPageBreak/>
        <mc:AlternateContent>
          <mc:Choice Requires="wps">
            <w:drawing>
              <wp:anchor distT="0" distB="0" distL="114300" distR="114300" simplePos="0" relativeHeight="251663360" behindDoc="0" locked="0" layoutInCell="1" allowOverlap="1" wp14:anchorId="3B97A109" wp14:editId="01E2EA81">
                <wp:simplePos x="0" y="0"/>
                <wp:positionH relativeFrom="column">
                  <wp:posOffset>2718435</wp:posOffset>
                </wp:positionH>
                <wp:positionV relativeFrom="paragraph">
                  <wp:posOffset>88265</wp:posOffset>
                </wp:positionV>
                <wp:extent cx="3419475" cy="24765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3419475" cy="2476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9ED45B" w14:textId="77777777" w:rsidR="00BE695A" w:rsidRDefault="0092644A" w:rsidP="0092644A">
                            <w:pPr>
                              <w:widowControl/>
                              <w:jc w:val="left"/>
                              <w:rPr>
                                <w:rFonts w:ascii="ＭＳ Ｐゴシック" w:eastAsia="ＭＳ Ｐゴシック" w:hAnsi="ＭＳ Ｐゴシック" w:cs="ＭＳ Ｐゴシック"/>
                                <w:b/>
                                <w:bCs/>
                                <w:color w:val="FF0000"/>
                                <w:kern w:val="0"/>
                                <w:sz w:val="28"/>
                                <w:szCs w:val="28"/>
                                <w:shd w:val="clear" w:color="auto" w:fill="FFFFFF"/>
                              </w:rPr>
                            </w:pPr>
                            <w:r w:rsidRPr="0092644A">
                              <w:rPr>
                                <w:rFonts w:ascii="ＭＳ Ｐゴシック" w:eastAsia="ＭＳ Ｐゴシック" w:hAnsi="ＭＳ Ｐゴシック" w:cs="ＭＳ Ｐゴシック" w:hint="eastAsia"/>
                                <w:b/>
                                <w:bCs/>
                                <w:color w:val="FF0000"/>
                                <w:kern w:val="0"/>
                                <w:sz w:val="28"/>
                                <w:szCs w:val="28"/>
                                <w:shd w:val="clear" w:color="auto" w:fill="FFFFFF"/>
                              </w:rPr>
                              <w:t>7</w:t>
                            </w:r>
                            <w:r w:rsidRPr="0092644A">
                              <w:rPr>
                                <w:rFonts w:ascii="ＭＳ Ｐゴシック" w:eastAsia="ＭＳ Ｐゴシック" w:hAnsi="ＭＳ Ｐゴシック" w:cs="ＭＳ Ｐゴシック" w:hint="eastAsia"/>
                                <w:b/>
                                <w:bCs/>
                                <w:color w:val="FF0000"/>
                                <w:kern w:val="0"/>
                                <w:sz w:val="28"/>
                                <w:szCs w:val="28"/>
                                <w:shd w:val="clear" w:color="auto" w:fill="FFFFFF"/>
                              </w:rPr>
                              <w:t>才のお子様から大人まで服用できる</w:t>
                            </w:r>
                            <w:r w:rsidRPr="0092644A">
                              <w:rPr>
                                <w:rFonts w:ascii="ＭＳ Ｐゴシック" w:eastAsia="ＭＳ Ｐゴシック" w:hAnsi="ＭＳ Ｐゴシック" w:cs="ＭＳ Ｐゴシック" w:hint="eastAsia"/>
                                <w:b/>
                                <w:bCs/>
                                <w:color w:val="FF0000"/>
                                <w:kern w:val="0"/>
                                <w:sz w:val="28"/>
                                <w:szCs w:val="28"/>
                                <w:shd w:val="clear" w:color="auto" w:fill="FFFFFF"/>
                              </w:rPr>
                              <w:br/>
                              <w:t>アセトアミノフェン錠</w:t>
                            </w:r>
                            <w:r w:rsidR="00BE695A">
                              <w:rPr>
                                <w:rFonts w:ascii="ＭＳ Ｐゴシック" w:eastAsia="ＭＳ Ｐゴシック" w:hAnsi="ＭＳ Ｐゴシック" w:cs="ＭＳ Ｐゴシック" w:hint="eastAsia"/>
                                <w:b/>
                                <w:bCs/>
                                <w:color w:val="FF0000"/>
                                <w:kern w:val="0"/>
                                <w:sz w:val="28"/>
                                <w:szCs w:val="28"/>
                                <w:shd w:val="clear" w:color="auto" w:fill="FFFFFF"/>
                              </w:rPr>
                              <w:t xml:space="preserve">　</w:t>
                            </w:r>
                          </w:p>
                          <w:p w14:paraId="60454FCB" w14:textId="7DEBC99E" w:rsidR="0092644A" w:rsidRPr="00BE695A" w:rsidRDefault="00BE695A" w:rsidP="00BE695A">
                            <w:pPr>
                              <w:widowControl/>
                              <w:ind w:firstLineChars="100" w:firstLine="281"/>
                              <w:jc w:val="left"/>
                              <w:rPr>
                                <w:rFonts w:ascii="Times New Roman" w:eastAsia="ＭＳ Ｐゴシック" w:hAnsi="Times New Roman" w:cs="Times New Roman"/>
                                <w:color w:val="0033CC"/>
                                <w:kern w:val="0"/>
                                <w:sz w:val="28"/>
                                <w:szCs w:val="28"/>
                              </w:rPr>
                            </w:pPr>
                            <w:r w:rsidRPr="00BE695A">
                              <w:rPr>
                                <w:rFonts w:ascii="Times New Roman" w:eastAsia="ＭＳ Ｐゴシック" w:hAnsi="Times New Roman" w:cs="Times New Roman"/>
                                <w:b/>
                                <w:bCs/>
                                <w:color w:val="0033CC"/>
                                <w:kern w:val="0"/>
                                <w:sz w:val="28"/>
                                <w:szCs w:val="28"/>
                                <w:shd w:val="clear" w:color="auto" w:fill="FFFFFF"/>
                              </w:rPr>
                              <w:t>￥</w:t>
                            </w:r>
                            <w:r w:rsidRPr="00BE695A">
                              <w:rPr>
                                <w:rFonts w:ascii="Times New Roman" w:eastAsia="ＭＳ Ｐゴシック" w:hAnsi="Times New Roman" w:cs="Times New Roman"/>
                                <w:b/>
                                <w:bCs/>
                                <w:color w:val="0033CC"/>
                                <w:kern w:val="0"/>
                                <w:sz w:val="28"/>
                                <w:szCs w:val="28"/>
                                <w:shd w:val="clear" w:color="auto" w:fill="FFFFFF"/>
                              </w:rPr>
                              <w:t>1,078/30</w:t>
                            </w:r>
                            <w:r w:rsidRPr="00BE695A">
                              <w:rPr>
                                <w:rFonts w:ascii="Times New Roman" w:eastAsia="ＭＳ Ｐゴシック" w:hAnsi="Times New Roman" w:cs="Times New Roman"/>
                                <w:b/>
                                <w:bCs/>
                                <w:color w:val="0033CC"/>
                                <w:kern w:val="0"/>
                                <w:sz w:val="28"/>
                                <w:szCs w:val="28"/>
                                <w:shd w:val="clear" w:color="auto" w:fill="FFFFFF"/>
                              </w:rPr>
                              <w:t>錠（税込み）</w:t>
                            </w:r>
                          </w:p>
                          <w:p w14:paraId="5E130C11" w14:textId="77777777" w:rsidR="0092644A" w:rsidRPr="0092644A" w:rsidRDefault="0092644A" w:rsidP="0092644A">
                            <w:pPr>
                              <w:widowControl/>
                              <w:shd w:val="clear" w:color="auto" w:fill="FFFFFF"/>
                              <w:jc w:val="left"/>
                              <w:outlineLvl w:val="0"/>
                              <w:rPr>
                                <w:rFonts w:ascii="游ゴシック" w:eastAsia="游ゴシック" w:hAnsi="游ゴシック" w:cs="ＭＳ Ｐゴシック"/>
                                <w:color w:val="333333"/>
                                <w:kern w:val="36"/>
                                <w:sz w:val="24"/>
                                <w:szCs w:val="24"/>
                              </w:rPr>
                            </w:pPr>
                            <w:r w:rsidRPr="0092644A">
                              <w:rPr>
                                <w:rFonts w:ascii="游ゴシック" w:eastAsia="游ゴシック" w:hAnsi="游ゴシック" w:cs="ＭＳ Ｐゴシック"/>
                                <w:noProof/>
                                <w:color w:val="333333"/>
                                <w:kern w:val="36"/>
                                <w:sz w:val="24"/>
                                <w:szCs w:val="24"/>
                              </w:rPr>
                              <w:drawing>
                                <wp:inline distT="0" distB="0" distL="0" distR="0" wp14:anchorId="1457B786" wp14:editId="0428397E">
                                  <wp:extent cx="3819525" cy="628650"/>
                                  <wp:effectExtent l="0" t="0" r="9525" b="0"/>
                                  <wp:docPr id="7" name="図 7" descr="プレミナス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プレミナスAC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9525" cy="628650"/>
                                          </a:xfrm>
                                          <a:prstGeom prst="rect">
                                            <a:avLst/>
                                          </a:prstGeom>
                                          <a:noFill/>
                                          <a:ln>
                                            <a:noFill/>
                                          </a:ln>
                                        </pic:spPr>
                                      </pic:pic>
                                    </a:graphicData>
                                  </a:graphic>
                                </wp:inline>
                              </w:drawing>
                            </w:r>
                          </w:p>
                          <w:p w14:paraId="1BC2C28B" w14:textId="77777777" w:rsidR="0092644A" w:rsidRPr="0092644A" w:rsidRDefault="00000000" w:rsidP="0092644A">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163257E4">
                                <v:rect id="_x0000_i1027" style="width:0;height:1.5pt" o:bullet="t" o:hrstd="t" o:hrnoshade="t" o:hr="t" fillcolor="#333" stroked="f">
                                  <v:textbox inset="5.85pt,.7pt,5.85pt,.7pt"/>
                                </v:rect>
                              </w:pict>
                            </w:r>
                          </w:p>
                          <w:p w14:paraId="19AE0439" w14:textId="77777777" w:rsidR="0092644A" w:rsidRPr="0092644A" w:rsidRDefault="0092644A" w:rsidP="0092644A">
                            <w:pPr>
                              <w:widowControl/>
                              <w:pBdr>
                                <w:top w:val="single" w:sz="6" w:space="4" w:color="CCCCCC"/>
                                <w:left w:val="single" w:sz="6" w:space="8" w:color="CCCCCC"/>
                                <w:bottom w:val="single" w:sz="6" w:space="4" w:color="CCCCCC"/>
                                <w:right w:val="single" w:sz="6" w:space="8" w:color="CCCCCC"/>
                              </w:pBdr>
                              <w:shd w:val="clear" w:color="auto" w:fill="FFFFFF"/>
                              <w:ind w:right="300"/>
                              <w:jc w:val="center"/>
                              <w:rPr>
                                <w:rFonts w:ascii="游ゴシック" w:eastAsia="游ゴシック" w:hAnsi="游ゴシック" w:cs="ＭＳ Ｐゴシック"/>
                                <w:color w:val="333333"/>
                                <w:kern w:val="0"/>
                                <w:sz w:val="24"/>
                                <w:szCs w:val="24"/>
                              </w:rPr>
                            </w:pPr>
                            <w:r w:rsidRPr="0092644A">
                              <w:rPr>
                                <w:rFonts w:ascii="游ゴシック" w:eastAsia="游ゴシック" w:hAnsi="游ゴシック" w:cs="ＭＳ Ｐゴシック" w:hint="eastAsia"/>
                                <w:color w:val="333333"/>
                                <w:kern w:val="0"/>
                                <w:sz w:val="24"/>
                                <w:szCs w:val="24"/>
                              </w:rPr>
                              <w:t>第2類医薬品非ピリン系解熱鎮痛薬です。</w:t>
                            </w:r>
                          </w:p>
                          <w:p w14:paraId="43E4BB40" w14:textId="77777777" w:rsidR="0092644A" w:rsidRPr="0092644A" w:rsidRDefault="0092644A" w:rsidP="009264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7A109" id="正方形/長方形 9" o:spid="_x0000_s1029" style="position:absolute;left:0;text-align:left;margin-left:214.05pt;margin-top:6.95pt;width:269.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" filled="f" stroked="f" strokeweight="1pt">
                <v:textbox>
                  <w:txbxContent>
                    <w:p w14:paraId="4F9ED45B" w14:textId="77777777" w:rsidR="00BE695A" w:rsidRDefault="0092644A" w:rsidP="0092644A">
                      <w:pPr>
                        <w:widowControl/>
                        <w:jc w:val="left"/>
                        <w:rPr>
                          <w:rFonts w:ascii="ＭＳ Ｐゴシック" w:eastAsia="ＭＳ Ｐゴシック" w:hAnsi="ＭＳ Ｐゴシック" w:cs="ＭＳ Ｐゴシック"/>
                          <w:b/>
                          <w:bCs/>
                          <w:color w:val="FF0000"/>
                          <w:kern w:val="0"/>
                          <w:sz w:val="28"/>
                          <w:szCs w:val="28"/>
                          <w:shd w:val="clear" w:color="auto" w:fill="FFFFFF"/>
                        </w:rPr>
                      </w:pPr>
                      <w:r w:rsidRPr="0092644A">
                        <w:rPr>
                          <w:rFonts w:ascii="ＭＳ Ｐゴシック" w:eastAsia="ＭＳ Ｐゴシック" w:hAnsi="ＭＳ Ｐゴシック" w:cs="ＭＳ Ｐゴシック" w:hint="eastAsia"/>
                          <w:b/>
                          <w:bCs/>
                          <w:color w:val="FF0000"/>
                          <w:kern w:val="0"/>
                          <w:sz w:val="28"/>
                          <w:szCs w:val="28"/>
                          <w:shd w:val="clear" w:color="auto" w:fill="FFFFFF"/>
                        </w:rPr>
                        <w:t>7</w:t>
                      </w:r>
                      <w:r w:rsidRPr="0092644A">
                        <w:rPr>
                          <w:rFonts w:ascii="ＭＳ Ｐゴシック" w:eastAsia="ＭＳ Ｐゴシック" w:hAnsi="ＭＳ Ｐゴシック" w:cs="ＭＳ Ｐゴシック" w:hint="eastAsia"/>
                          <w:b/>
                          <w:bCs/>
                          <w:color w:val="FF0000"/>
                          <w:kern w:val="0"/>
                          <w:sz w:val="28"/>
                          <w:szCs w:val="28"/>
                          <w:shd w:val="clear" w:color="auto" w:fill="FFFFFF"/>
                        </w:rPr>
                        <w:t>才のお子様から大人まで服用できる</w:t>
                      </w:r>
                      <w:r w:rsidRPr="0092644A">
                        <w:rPr>
                          <w:rFonts w:ascii="ＭＳ Ｐゴシック" w:eastAsia="ＭＳ Ｐゴシック" w:hAnsi="ＭＳ Ｐゴシック" w:cs="ＭＳ Ｐゴシック" w:hint="eastAsia"/>
                          <w:b/>
                          <w:bCs/>
                          <w:color w:val="FF0000"/>
                          <w:kern w:val="0"/>
                          <w:sz w:val="28"/>
                          <w:szCs w:val="28"/>
                          <w:shd w:val="clear" w:color="auto" w:fill="FFFFFF"/>
                        </w:rPr>
                        <w:br/>
                        <w:t>アセトアミノフェン錠</w:t>
                      </w:r>
                      <w:r w:rsidR="00BE695A">
                        <w:rPr>
                          <w:rFonts w:ascii="ＭＳ Ｐゴシック" w:eastAsia="ＭＳ Ｐゴシック" w:hAnsi="ＭＳ Ｐゴシック" w:cs="ＭＳ Ｐゴシック" w:hint="eastAsia"/>
                          <w:b/>
                          <w:bCs/>
                          <w:color w:val="FF0000"/>
                          <w:kern w:val="0"/>
                          <w:sz w:val="28"/>
                          <w:szCs w:val="28"/>
                          <w:shd w:val="clear" w:color="auto" w:fill="FFFFFF"/>
                        </w:rPr>
                        <w:t xml:space="preserve">　</w:t>
                      </w:r>
                    </w:p>
                    <w:p w14:paraId="60454FCB" w14:textId="7DEBC99E" w:rsidR="0092644A" w:rsidRPr="00BE695A" w:rsidRDefault="00BE695A" w:rsidP="00BE695A">
                      <w:pPr>
                        <w:widowControl/>
                        <w:ind w:firstLineChars="100" w:firstLine="281"/>
                        <w:jc w:val="left"/>
                        <w:rPr>
                          <w:rFonts w:ascii="Times New Roman" w:eastAsia="ＭＳ Ｐゴシック" w:hAnsi="Times New Roman" w:cs="Times New Roman"/>
                          <w:color w:val="0033CC"/>
                          <w:kern w:val="0"/>
                          <w:sz w:val="28"/>
                          <w:szCs w:val="28"/>
                        </w:rPr>
                      </w:pPr>
                      <w:r w:rsidRPr="00BE695A">
                        <w:rPr>
                          <w:rFonts w:ascii="Times New Roman" w:eastAsia="ＭＳ Ｐゴシック" w:hAnsi="Times New Roman" w:cs="Times New Roman"/>
                          <w:b/>
                          <w:bCs/>
                          <w:color w:val="0033CC"/>
                          <w:kern w:val="0"/>
                          <w:sz w:val="28"/>
                          <w:szCs w:val="28"/>
                          <w:shd w:val="clear" w:color="auto" w:fill="FFFFFF"/>
                        </w:rPr>
                        <w:t>￥</w:t>
                      </w:r>
                      <w:r w:rsidRPr="00BE695A">
                        <w:rPr>
                          <w:rFonts w:ascii="Times New Roman" w:eastAsia="ＭＳ Ｐゴシック" w:hAnsi="Times New Roman" w:cs="Times New Roman"/>
                          <w:b/>
                          <w:bCs/>
                          <w:color w:val="0033CC"/>
                          <w:kern w:val="0"/>
                          <w:sz w:val="28"/>
                          <w:szCs w:val="28"/>
                          <w:shd w:val="clear" w:color="auto" w:fill="FFFFFF"/>
                        </w:rPr>
                        <w:t>1,078/30</w:t>
                      </w:r>
                      <w:r w:rsidRPr="00BE695A">
                        <w:rPr>
                          <w:rFonts w:ascii="Times New Roman" w:eastAsia="ＭＳ Ｐゴシック" w:hAnsi="Times New Roman" w:cs="Times New Roman"/>
                          <w:b/>
                          <w:bCs/>
                          <w:color w:val="0033CC"/>
                          <w:kern w:val="0"/>
                          <w:sz w:val="28"/>
                          <w:szCs w:val="28"/>
                          <w:shd w:val="clear" w:color="auto" w:fill="FFFFFF"/>
                        </w:rPr>
                        <w:t>錠（税込み）</w:t>
                      </w:r>
                    </w:p>
                    <w:p w14:paraId="5E130C11" w14:textId="77777777" w:rsidR="0092644A" w:rsidRPr="0092644A" w:rsidRDefault="0092644A" w:rsidP="0092644A">
                      <w:pPr>
                        <w:widowControl/>
                        <w:shd w:val="clear" w:color="auto" w:fill="FFFFFF"/>
                        <w:jc w:val="left"/>
                        <w:outlineLvl w:val="0"/>
                        <w:rPr>
                          <w:rFonts w:ascii="游ゴシック" w:eastAsia="游ゴシック" w:hAnsi="游ゴシック" w:cs="ＭＳ Ｐゴシック"/>
                          <w:color w:val="333333"/>
                          <w:kern w:val="36"/>
                          <w:sz w:val="24"/>
                          <w:szCs w:val="24"/>
                        </w:rPr>
                      </w:pPr>
                      <w:r w:rsidRPr="0092644A">
                        <w:rPr>
                          <w:rFonts w:ascii="游ゴシック" w:eastAsia="游ゴシック" w:hAnsi="游ゴシック" w:cs="ＭＳ Ｐゴシック"/>
                          <w:noProof/>
                          <w:color w:val="333333"/>
                          <w:kern w:val="36"/>
                          <w:sz w:val="24"/>
                          <w:szCs w:val="24"/>
                        </w:rPr>
                        <w:drawing>
                          <wp:inline distT="0" distB="0" distL="0" distR="0" wp14:anchorId="1457B786" wp14:editId="0428397E">
                            <wp:extent cx="3819525" cy="628650"/>
                            <wp:effectExtent l="0" t="0" r="9525" b="0"/>
                            <wp:docPr id="7" name="図 7" descr="プレミナス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プレミナスAC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9525" cy="628650"/>
                                    </a:xfrm>
                                    <a:prstGeom prst="rect">
                                      <a:avLst/>
                                    </a:prstGeom>
                                    <a:noFill/>
                                    <a:ln>
                                      <a:noFill/>
                                    </a:ln>
                                  </pic:spPr>
                                </pic:pic>
                              </a:graphicData>
                            </a:graphic>
                          </wp:inline>
                        </w:drawing>
                      </w:r>
                    </w:p>
                    <w:p w14:paraId="1BC2C28B" w14:textId="77777777" w:rsidR="0092644A" w:rsidRPr="0092644A" w:rsidRDefault="00000000" w:rsidP="0092644A">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163257E4">
                          <v:rect id="_x0000_i1027" style="width:0;height:1.5pt" o:bullet="t" o:hrstd="t" o:hrnoshade="t" o:hr="t" fillcolor="#333" stroked="f">
                            <v:textbox inset="5.85pt,.7pt,5.85pt,.7pt"/>
                          </v:rect>
                        </w:pict>
                      </w:r>
                    </w:p>
                    <w:p w14:paraId="19AE0439" w14:textId="77777777" w:rsidR="0092644A" w:rsidRPr="0092644A" w:rsidRDefault="0092644A" w:rsidP="0092644A">
                      <w:pPr>
                        <w:widowControl/>
                        <w:pBdr>
                          <w:top w:val="single" w:sz="6" w:space="4" w:color="CCCCCC"/>
                          <w:left w:val="single" w:sz="6" w:space="8" w:color="CCCCCC"/>
                          <w:bottom w:val="single" w:sz="6" w:space="4" w:color="CCCCCC"/>
                          <w:right w:val="single" w:sz="6" w:space="8" w:color="CCCCCC"/>
                        </w:pBdr>
                        <w:shd w:val="clear" w:color="auto" w:fill="FFFFFF"/>
                        <w:ind w:right="300"/>
                        <w:jc w:val="center"/>
                        <w:rPr>
                          <w:rFonts w:ascii="游ゴシック" w:eastAsia="游ゴシック" w:hAnsi="游ゴシック" w:cs="ＭＳ Ｐゴシック"/>
                          <w:color w:val="333333"/>
                          <w:kern w:val="0"/>
                          <w:sz w:val="24"/>
                          <w:szCs w:val="24"/>
                        </w:rPr>
                      </w:pPr>
                      <w:r w:rsidRPr="0092644A">
                        <w:rPr>
                          <w:rFonts w:ascii="游ゴシック" w:eastAsia="游ゴシック" w:hAnsi="游ゴシック" w:cs="ＭＳ Ｐゴシック" w:hint="eastAsia"/>
                          <w:color w:val="333333"/>
                          <w:kern w:val="0"/>
                          <w:sz w:val="24"/>
                          <w:szCs w:val="24"/>
                        </w:rPr>
                        <w:t>第2類医薬品非ピリン系解熱鎮痛薬です。</w:t>
                      </w:r>
                    </w:p>
                    <w:p w14:paraId="43E4BB40" w14:textId="77777777" w:rsidR="0092644A" w:rsidRPr="0092644A" w:rsidRDefault="0092644A" w:rsidP="0092644A">
                      <w:pPr>
                        <w:jc w:val="center"/>
                      </w:pPr>
                    </w:p>
                  </w:txbxContent>
                </v:textbox>
              </v:rect>
            </w:pict>
          </mc:Fallback>
        </mc:AlternateContent>
      </w:r>
      <w:r>
        <w:rPr>
          <w:noProof/>
          <w14:ligatures w14:val="standardContextual"/>
        </w:rPr>
        <mc:AlternateContent>
          <mc:Choice Requires="wps">
            <w:drawing>
              <wp:anchor distT="0" distB="0" distL="114300" distR="114300" simplePos="0" relativeHeight="251662336" behindDoc="0" locked="0" layoutInCell="1" allowOverlap="1" wp14:anchorId="63B92ABC" wp14:editId="7EEBFE8C">
                <wp:simplePos x="0" y="0"/>
                <wp:positionH relativeFrom="column">
                  <wp:posOffset>-110490</wp:posOffset>
                </wp:positionH>
                <wp:positionV relativeFrom="paragraph">
                  <wp:posOffset>231141</wp:posOffset>
                </wp:positionV>
                <wp:extent cx="2943225" cy="20002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943225" cy="2000250"/>
                        </a:xfrm>
                        <a:prstGeom prst="rect">
                          <a:avLst/>
                        </a:prstGeom>
                        <a:noFill/>
                        <a:ln w="12700" cap="flat" cmpd="sng" algn="ctr">
                          <a:noFill/>
                          <a:prstDash val="solid"/>
                          <a:miter lim="800000"/>
                        </a:ln>
                        <a:effectLst/>
                      </wps:spPr>
                      <wps:txbx>
                        <w:txbxContent>
                          <w:p w14:paraId="774A338B" w14:textId="77777777" w:rsidR="00FD4512" w:rsidRDefault="00FD4512" w:rsidP="00FD45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92ABC" id="正方形/長方形 6" o:spid="_x0000_s1030" style="position:absolute;left:0;text-align:left;margin-left:-8.7pt;margin-top:18.2pt;width:231.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" filled="f" stroked="f" strokeweight="1pt">
                <v:textbox>
                  <w:txbxContent>
                    <w:p w14:paraId="774A338B" w14:textId="77777777" w:rsidR="00FD4512" w:rsidRDefault="00FD4512" w:rsidP="00FD4512">
                      <w:pPr>
                        <w:jc w:val="center"/>
                      </w:pPr>
                    </w:p>
                  </w:txbxContent>
                </v:textbox>
              </v:rect>
            </w:pict>
          </mc:Fallback>
        </mc:AlternateContent>
      </w:r>
      <w:r>
        <w:rPr>
          <w:noProof/>
        </w:rPr>
        <w:drawing>
          <wp:inline distT="0" distB="0" distL="0" distR="0" wp14:anchorId="66441841" wp14:editId="5D63713E">
            <wp:extent cx="2714625" cy="2286000"/>
            <wp:effectExtent l="0" t="0" r="9525" b="0"/>
            <wp:docPr id="8" name="図 8" descr="プレミナス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プレミナスAC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4625" cy="2286000"/>
                    </a:xfrm>
                    <a:prstGeom prst="rect">
                      <a:avLst/>
                    </a:prstGeom>
                    <a:noFill/>
                    <a:ln>
                      <a:noFill/>
                    </a:ln>
                  </pic:spPr>
                </pic:pic>
              </a:graphicData>
            </a:graphic>
          </wp:inline>
        </w:drawing>
      </w:r>
    </w:p>
    <w:p w14:paraId="2CAEFCD1" w14:textId="0D564C31" w:rsidR="0092644A" w:rsidRPr="00EB1EE5" w:rsidRDefault="0092644A" w:rsidP="0092644A">
      <w:pPr>
        <w:widowControl/>
        <w:spacing w:before="450" w:after="225"/>
        <w:jc w:val="left"/>
        <w:outlineLvl w:val="3"/>
        <w:rPr>
          <w:rFonts w:ascii="ＭＳ Ｐゴシック" w:eastAsia="ＭＳ Ｐゴシック" w:hAnsi="ＭＳ Ｐゴシック" w:cs="ＭＳ Ｐゴシック"/>
          <w:b/>
          <w:bCs/>
          <w:kern w:val="0"/>
          <w:sz w:val="31"/>
          <w:szCs w:val="31"/>
        </w:rPr>
      </w:pPr>
      <w:r w:rsidRPr="0092644A">
        <w:rPr>
          <w:rFonts w:ascii="ＭＳ Ｐゴシック" w:eastAsia="ＭＳ Ｐゴシック" w:hAnsi="ＭＳ Ｐゴシック" w:cs="ＭＳ Ｐゴシック"/>
          <w:b/>
          <w:bCs/>
          <w:kern w:val="0"/>
          <w:sz w:val="31"/>
          <w:szCs w:val="31"/>
        </w:rPr>
        <w:t>【効能・効果】</w:t>
      </w:r>
      <w:r w:rsidR="00EB1EE5">
        <w:rPr>
          <w:rFonts w:ascii="ＭＳ Ｐゴシック" w:eastAsia="ＭＳ Ｐゴシック" w:hAnsi="ＭＳ Ｐゴシック" w:cs="ＭＳ Ｐゴシック" w:hint="eastAsia"/>
          <w:b/>
          <w:bCs/>
          <w:kern w:val="0"/>
          <w:sz w:val="31"/>
          <w:szCs w:val="31"/>
        </w:rPr>
        <w:t xml:space="preserve">　　</w:t>
      </w:r>
    </w:p>
    <w:p w14:paraId="5025B36B" w14:textId="77777777" w:rsidR="0092644A" w:rsidRPr="0092644A" w:rsidRDefault="0092644A" w:rsidP="0092644A">
      <w:pPr>
        <w:widowControl/>
        <w:jc w:val="left"/>
        <w:rPr>
          <w:rFonts w:ascii="ＭＳ Ｐゴシック" w:eastAsia="ＭＳ Ｐゴシック" w:hAnsi="ＭＳ Ｐゴシック" w:cs="ＭＳ Ｐゴシック"/>
          <w:kern w:val="0"/>
          <w:sz w:val="24"/>
          <w:szCs w:val="24"/>
        </w:rPr>
      </w:pPr>
      <w:r w:rsidRPr="0092644A">
        <w:rPr>
          <w:rFonts w:ascii="ＭＳ Ｐゴシック" w:eastAsia="ＭＳ Ｐゴシック" w:hAnsi="ＭＳ Ｐゴシック" w:cs="ＭＳ Ｐゴシック"/>
          <w:kern w:val="0"/>
          <w:sz w:val="24"/>
          <w:szCs w:val="24"/>
        </w:rPr>
        <w:t>● 頭痛・歯痛・抜歯後の疼痛・咽喉痛・耳痛・関節痛・神経痛・腰痛・筋肉痛・肩こり痛・打撲痛・骨折痛・ねんざ痛・月経痛（生理痛）・外傷痛の鎮痛</w:t>
      </w:r>
      <w:r w:rsidRPr="0092644A">
        <w:rPr>
          <w:rFonts w:ascii="ＭＳ Ｐゴシック" w:eastAsia="ＭＳ Ｐゴシック" w:hAnsi="ＭＳ Ｐゴシック" w:cs="ＭＳ Ｐゴシック"/>
          <w:kern w:val="0"/>
          <w:sz w:val="24"/>
          <w:szCs w:val="24"/>
        </w:rPr>
        <w:br/>
        <w:t>● 悪寒・発熱時の解熱</w:t>
      </w:r>
    </w:p>
    <w:p w14:paraId="5160F360" w14:textId="77777777" w:rsidR="0092644A" w:rsidRPr="0092644A" w:rsidRDefault="0092644A" w:rsidP="0092644A">
      <w:pPr>
        <w:widowControl/>
        <w:spacing w:before="450" w:after="225"/>
        <w:jc w:val="left"/>
        <w:outlineLvl w:val="3"/>
        <w:rPr>
          <w:rFonts w:ascii="ＭＳ Ｐゴシック" w:eastAsia="ＭＳ Ｐゴシック" w:hAnsi="ＭＳ Ｐゴシック" w:cs="ＭＳ Ｐゴシック"/>
          <w:b/>
          <w:bCs/>
          <w:kern w:val="0"/>
          <w:sz w:val="31"/>
          <w:szCs w:val="31"/>
        </w:rPr>
      </w:pPr>
      <w:r w:rsidRPr="0092644A">
        <w:rPr>
          <w:rFonts w:ascii="ＭＳ Ｐゴシック" w:eastAsia="ＭＳ Ｐゴシック" w:hAnsi="ＭＳ Ｐゴシック" w:cs="ＭＳ Ｐゴシック"/>
          <w:b/>
          <w:bCs/>
          <w:kern w:val="0"/>
          <w:sz w:val="31"/>
          <w:szCs w:val="31"/>
        </w:rPr>
        <w:t>【成分・分量】</w:t>
      </w:r>
    </w:p>
    <w:tbl>
      <w:tblPr>
        <w:tblW w:w="9206" w:type="dxa"/>
        <w:tblCellMar>
          <w:top w:w="15" w:type="dxa"/>
          <w:left w:w="15" w:type="dxa"/>
          <w:bottom w:w="15" w:type="dxa"/>
          <w:right w:w="15" w:type="dxa"/>
        </w:tblCellMar>
        <w:tblLook w:val="04A0" w:firstRow="1" w:lastRow="0" w:firstColumn="1" w:lastColumn="0" w:noHBand="0" w:noVBand="1"/>
      </w:tblPr>
      <w:tblGrid>
        <w:gridCol w:w="5095"/>
        <w:gridCol w:w="4111"/>
      </w:tblGrid>
      <w:tr w:rsidR="0092644A" w:rsidRPr="0092644A" w14:paraId="761E664F" w14:textId="77777777" w:rsidTr="0092644A">
        <w:tc>
          <w:tcPr>
            <w:tcW w:w="5095" w:type="dxa"/>
            <w:tcBorders>
              <w:top w:val="single" w:sz="6" w:space="0" w:color="999999"/>
              <w:left w:val="single" w:sz="6" w:space="0" w:color="999999"/>
              <w:bottom w:val="single" w:sz="6" w:space="0" w:color="999999"/>
              <w:right w:val="single" w:sz="6" w:space="0" w:color="999999"/>
            </w:tcBorders>
            <w:shd w:val="clear" w:color="auto" w:fill="ECECDB"/>
            <w:tcMar>
              <w:top w:w="75" w:type="dxa"/>
              <w:left w:w="75" w:type="dxa"/>
              <w:bottom w:w="75" w:type="dxa"/>
              <w:right w:w="75" w:type="dxa"/>
            </w:tcMar>
            <w:vAlign w:val="center"/>
            <w:hideMark/>
          </w:tcPr>
          <w:p w14:paraId="0F658C1C" w14:textId="77777777" w:rsidR="0092644A" w:rsidRPr="0092644A" w:rsidRDefault="0092644A" w:rsidP="0092644A">
            <w:pPr>
              <w:widowControl/>
              <w:jc w:val="center"/>
              <w:rPr>
                <w:rFonts w:ascii="ＭＳ Ｐゴシック" w:eastAsia="ＭＳ Ｐゴシック" w:hAnsi="ＭＳ Ｐゴシック" w:cs="ＭＳ Ｐゴシック"/>
                <w:b/>
                <w:bCs/>
                <w:kern w:val="0"/>
                <w:sz w:val="29"/>
                <w:szCs w:val="29"/>
              </w:rPr>
            </w:pPr>
            <w:r w:rsidRPr="0092644A">
              <w:rPr>
                <w:rFonts w:ascii="ＭＳ Ｐゴシック" w:eastAsia="ＭＳ Ｐゴシック" w:hAnsi="ＭＳ Ｐゴシック" w:cs="ＭＳ Ｐゴシック"/>
                <w:b/>
                <w:bCs/>
                <w:kern w:val="0"/>
                <w:sz w:val="29"/>
                <w:szCs w:val="29"/>
              </w:rPr>
              <w:t>成分</w:t>
            </w:r>
          </w:p>
        </w:tc>
        <w:tc>
          <w:tcPr>
            <w:tcW w:w="4111" w:type="dxa"/>
            <w:tcBorders>
              <w:top w:val="single" w:sz="6" w:space="0" w:color="999999"/>
              <w:left w:val="single" w:sz="6" w:space="0" w:color="999999"/>
              <w:bottom w:val="single" w:sz="6" w:space="0" w:color="999999"/>
              <w:right w:val="single" w:sz="6" w:space="0" w:color="999999"/>
            </w:tcBorders>
            <w:shd w:val="clear" w:color="auto" w:fill="ECECDB"/>
            <w:tcMar>
              <w:top w:w="75" w:type="dxa"/>
              <w:left w:w="75" w:type="dxa"/>
              <w:bottom w:w="75" w:type="dxa"/>
              <w:right w:w="75" w:type="dxa"/>
            </w:tcMar>
            <w:vAlign w:val="center"/>
            <w:hideMark/>
          </w:tcPr>
          <w:p w14:paraId="45BCC6AB" w14:textId="77777777" w:rsidR="0092644A" w:rsidRPr="0092644A" w:rsidRDefault="0092644A" w:rsidP="0092644A">
            <w:pPr>
              <w:widowControl/>
              <w:jc w:val="center"/>
              <w:rPr>
                <w:rFonts w:ascii="ＭＳ Ｐゴシック" w:eastAsia="ＭＳ Ｐゴシック" w:hAnsi="ＭＳ Ｐゴシック" w:cs="ＭＳ Ｐゴシック"/>
                <w:b/>
                <w:bCs/>
                <w:kern w:val="0"/>
                <w:sz w:val="29"/>
                <w:szCs w:val="29"/>
              </w:rPr>
            </w:pPr>
            <w:r w:rsidRPr="0092644A">
              <w:rPr>
                <w:rFonts w:ascii="ＭＳ Ｐゴシック" w:eastAsia="ＭＳ Ｐゴシック" w:hAnsi="ＭＳ Ｐゴシック" w:cs="ＭＳ Ｐゴシック"/>
                <w:b/>
                <w:bCs/>
                <w:kern w:val="0"/>
                <w:sz w:val="29"/>
                <w:szCs w:val="29"/>
              </w:rPr>
              <w:t>分量 </w:t>
            </w:r>
            <w:r w:rsidRPr="0092644A">
              <w:rPr>
                <w:rFonts w:ascii="ＭＳ Ｐゴシック" w:eastAsia="ＭＳ Ｐゴシック" w:hAnsi="ＭＳ Ｐゴシック" w:cs="ＭＳ Ｐゴシック"/>
                <w:b/>
                <w:bCs/>
                <w:kern w:val="0"/>
                <w:sz w:val="26"/>
                <w:szCs w:val="26"/>
              </w:rPr>
              <w:t>（2錠中）</w:t>
            </w:r>
          </w:p>
        </w:tc>
      </w:tr>
      <w:tr w:rsidR="0092644A" w:rsidRPr="0092644A" w14:paraId="55308EF1" w14:textId="77777777" w:rsidTr="0092644A">
        <w:tc>
          <w:tcPr>
            <w:tcW w:w="5095"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747DCE3" w14:textId="77777777" w:rsidR="0092644A" w:rsidRPr="0092644A" w:rsidRDefault="0092644A" w:rsidP="0092644A">
            <w:pPr>
              <w:widowControl/>
              <w:jc w:val="center"/>
              <w:rPr>
                <w:rFonts w:ascii="ＭＳ Ｐゴシック" w:eastAsia="ＭＳ Ｐゴシック" w:hAnsi="ＭＳ Ｐゴシック" w:cs="ＭＳ Ｐゴシック"/>
                <w:kern w:val="0"/>
                <w:sz w:val="24"/>
                <w:szCs w:val="24"/>
              </w:rPr>
            </w:pPr>
            <w:r w:rsidRPr="0092644A">
              <w:rPr>
                <w:rFonts w:ascii="ＭＳ Ｐゴシック" w:eastAsia="ＭＳ Ｐゴシック" w:hAnsi="ＭＳ Ｐゴシック" w:cs="ＭＳ Ｐゴシック"/>
                <w:kern w:val="0"/>
                <w:sz w:val="24"/>
                <w:szCs w:val="24"/>
              </w:rPr>
              <w:t>アセトアミノフェン</w:t>
            </w:r>
          </w:p>
        </w:tc>
        <w:tc>
          <w:tcPr>
            <w:tcW w:w="4111" w:type="dxa"/>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AF1B16D" w14:textId="77777777" w:rsidR="0092644A" w:rsidRPr="0092644A" w:rsidRDefault="0092644A" w:rsidP="0092644A">
            <w:pPr>
              <w:widowControl/>
              <w:jc w:val="center"/>
              <w:rPr>
                <w:rFonts w:ascii="ＭＳ Ｐゴシック" w:eastAsia="ＭＳ Ｐゴシック" w:hAnsi="ＭＳ Ｐゴシック" w:cs="ＭＳ Ｐゴシック"/>
                <w:kern w:val="0"/>
                <w:sz w:val="24"/>
                <w:szCs w:val="24"/>
              </w:rPr>
            </w:pPr>
            <w:r w:rsidRPr="0092644A">
              <w:rPr>
                <w:rFonts w:ascii="ＭＳ Ｐゴシック" w:eastAsia="ＭＳ Ｐゴシック" w:hAnsi="ＭＳ Ｐゴシック" w:cs="ＭＳ Ｐゴシック"/>
                <w:kern w:val="0"/>
                <w:sz w:val="24"/>
                <w:szCs w:val="24"/>
              </w:rPr>
              <w:t>300mg</w:t>
            </w:r>
          </w:p>
        </w:tc>
      </w:tr>
    </w:tbl>
    <w:p w14:paraId="42E8A691" w14:textId="77777777" w:rsidR="0092644A" w:rsidRPr="0092644A" w:rsidRDefault="0092644A" w:rsidP="0092644A">
      <w:pPr>
        <w:widowControl/>
        <w:jc w:val="left"/>
        <w:rPr>
          <w:rFonts w:ascii="ＭＳ Ｐゴシック" w:eastAsia="ＭＳ Ｐゴシック" w:hAnsi="ＭＳ Ｐゴシック" w:cs="ＭＳ Ｐゴシック"/>
          <w:kern w:val="0"/>
          <w:sz w:val="24"/>
          <w:szCs w:val="24"/>
        </w:rPr>
      </w:pPr>
      <w:r w:rsidRPr="0092644A">
        <w:rPr>
          <w:rFonts w:ascii="ＭＳ Ｐゴシック" w:eastAsia="ＭＳ Ｐゴシック" w:hAnsi="ＭＳ Ｐゴシック" w:cs="ＭＳ Ｐゴシック"/>
          <w:kern w:val="0"/>
          <w:sz w:val="24"/>
          <w:szCs w:val="24"/>
        </w:rPr>
        <w:t>添加物：セルロース、乳糖、ヒドロキシプロピルセルロース、クロスカルメロースナトリウム、軽質無水ケイ酸、ステアリン酸マグネシウム</w:t>
      </w:r>
    </w:p>
    <w:p w14:paraId="724ADB8B" w14:textId="77777777" w:rsidR="0092644A" w:rsidRPr="0092644A" w:rsidRDefault="0092644A" w:rsidP="0092644A">
      <w:pPr>
        <w:widowControl/>
        <w:spacing w:before="450" w:after="225"/>
        <w:jc w:val="left"/>
        <w:outlineLvl w:val="3"/>
        <w:rPr>
          <w:rFonts w:ascii="ＭＳ Ｐゴシック" w:eastAsia="ＭＳ Ｐゴシック" w:hAnsi="ＭＳ Ｐゴシック" w:cs="ＭＳ Ｐゴシック"/>
          <w:b/>
          <w:bCs/>
          <w:kern w:val="0"/>
          <w:sz w:val="31"/>
          <w:szCs w:val="31"/>
        </w:rPr>
      </w:pPr>
      <w:r w:rsidRPr="0092644A">
        <w:rPr>
          <w:rFonts w:ascii="ＭＳ Ｐゴシック" w:eastAsia="ＭＳ Ｐゴシック" w:hAnsi="ＭＳ Ｐゴシック" w:cs="ＭＳ Ｐゴシック"/>
          <w:b/>
          <w:bCs/>
          <w:kern w:val="0"/>
          <w:sz w:val="31"/>
          <w:szCs w:val="31"/>
        </w:rPr>
        <w:t>【用法・用量】</w:t>
      </w:r>
    </w:p>
    <w:p w14:paraId="3CD55FA7" w14:textId="77777777" w:rsidR="0092644A" w:rsidRPr="0092644A" w:rsidRDefault="0092644A" w:rsidP="0092644A">
      <w:pPr>
        <w:widowControl/>
        <w:jc w:val="left"/>
        <w:rPr>
          <w:rFonts w:ascii="ＭＳ Ｐゴシック" w:eastAsia="ＭＳ Ｐゴシック" w:hAnsi="ＭＳ Ｐゴシック" w:cs="ＭＳ Ｐゴシック"/>
          <w:kern w:val="0"/>
          <w:sz w:val="24"/>
          <w:szCs w:val="24"/>
        </w:rPr>
      </w:pPr>
      <w:r w:rsidRPr="0092644A">
        <w:rPr>
          <w:rFonts w:ascii="ＭＳ Ｐゴシック" w:eastAsia="ＭＳ Ｐゴシック" w:hAnsi="ＭＳ Ｐゴシック" w:cs="ＭＳ Ｐゴシック"/>
          <w:kern w:val="0"/>
          <w:sz w:val="24"/>
          <w:szCs w:val="24"/>
        </w:rPr>
        <w:t>次の量をなるべく空腹時をさけて服用してください。服用間隔は4時間以上おいてください。</w:t>
      </w:r>
    </w:p>
    <w:tbl>
      <w:tblPr>
        <w:tblW w:w="9064" w:type="dxa"/>
        <w:tblCellMar>
          <w:top w:w="15" w:type="dxa"/>
          <w:left w:w="15" w:type="dxa"/>
          <w:bottom w:w="15" w:type="dxa"/>
          <w:right w:w="15" w:type="dxa"/>
        </w:tblCellMar>
        <w:tblLook w:val="04A0" w:firstRow="1" w:lastRow="0" w:firstColumn="1" w:lastColumn="0" w:noHBand="0" w:noVBand="1"/>
      </w:tblPr>
      <w:tblGrid>
        <w:gridCol w:w="3500"/>
        <w:gridCol w:w="3500"/>
        <w:gridCol w:w="2064"/>
      </w:tblGrid>
      <w:tr w:rsidR="0092644A" w:rsidRPr="0092644A" w14:paraId="5AE69B1C" w14:textId="77777777" w:rsidTr="0092644A">
        <w:tc>
          <w:tcPr>
            <w:tcW w:w="3500" w:type="dxa"/>
            <w:tcBorders>
              <w:top w:val="single" w:sz="6" w:space="0" w:color="999999"/>
              <w:left w:val="single" w:sz="6" w:space="0" w:color="999999"/>
              <w:bottom w:val="single" w:sz="6" w:space="0" w:color="999999"/>
              <w:right w:val="single" w:sz="6" w:space="0" w:color="999999"/>
            </w:tcBorders>
            <w:shd w:val="clear" w:color="auto" w:fill="ECECDB"/>
            <w:tcMar>
              <w:top w:w="75" w:type="dxa"/>
              <w:left w:w="75" w:type="dxa"/>
              <w:bottom w:w="75" w:type="dxa"/>
              <w:right w:w="75" w:type="dxa"/>
            </w:tcMar>
            <w:vAlign w:val="center"/>
            <w:hideMark/>
          </w:tcPr>
          <w:p w14:paraId="60C362C2" w14:textId="77777777" w:rsidR="0092644A" w:rsidRPr="0092644A" w:rsidRDefault="0092644A" w:rsidP="0092644A">
            <w:pPr>
              <w:widowControl/>
              <w:jc w:val="center"/>
              <w:rPr>
                <w:rFonts w:ascii="ＭＳ Ｐゴシック" w:eastAsia="ＭＳ Ｐゴシック" w:hAnsi="ＭＳ Ｐゴシック" w:cs="ＭＳ Ｐゴシック"/>
                <w:b/>
                <w:bCs/>
                <w:kern w:val="0"/>
                <w:sz w:val="29"/>
                <w:szCs w:val="29"/>
              </w:rPr>
            </w:pPr>
            <w:r w:rsidRPr="0092644A">
              <w:rPr>
                <w:rFonts w:ascii="ＭＳ Ｐゴシック" w:eastAsia="ＭＳ Ｐゴシック" w:hAnsi="ＭＳ Ｐゴシック" w:cs="ＭＳ Ｐゴシック"/>
                <w:b/>
                <w:bCs/>
                <w:kern w:val="0"/>
                <w:sz w:val="29"/>
                <w:szCs w:val="29"/>
              </w:rPr>
              <w:t>年令</w:t>
            </w:r>
          </w:p>
        </w:tc>
        <w:tc>
          <w:tcPr>
            <w:tcW w:w="3500" w:type="dxa"/>
            <w:tcBorders>
              <w:top w:val="single" w:sz="6" w:space="0" w:color="999999"/>
              <w:left w:val="single" w:sz="6" w:space="0" w:color="999999"/>
              <w:bottom w:val="single" w:sz="6" w:space="0" w:color="999999"/>
              <w:right w:val="single" w:sz="6" w:space="0" w:color="999999"/>
            </w:tcBorders>
            <w:shd w:val="clear" w:color="auto" w:fill="ECECDB"/>
            <w:tcMar>
              <w:top w:w="75" w:type="dxa"/>
              <w:left w:w="75" w:type="dxa"/>
              <w:bottom w:w="75" w:type="dxa"/>
              <w:right w:w="75" w:type="dxa"/>
            </w:tcMar>
            <w:vAlign w:val="center"/>
            <w:hideMark/>
          </w:tcPr>
          <w:p w14:paraId="42B08531" w14:textId="77777777" w:rsidR="0092644A" w:rsidRPr="0092644A" w:rsidRDefault="0092644A" w:rsidP="0092644A">
            <w:pPr>
              <w:widowControl/>
              <w:jc w:val="center"/>
              <w:rPr>
                <w:rFonts w:ascii="ＭＳ Ｐゴシック" w:eastAsia="ＭＳ Ｐゴシック" w:hAnsi="ＭＳ Ｐゴシック" w:cs="ＭＳ Ｐゴシック"/>
                <w:b/>
                <w:bCs/>
                <w:kern w:val="0"/>
                <w:sz w:val="29"/>
                <w:szCs w:val="29"/>
              </w:rPr>
            </w:pPr>
            <w:r w:rsidRPr="0092644A">
              <w:rPr>
                <w:rFonts w:ascii="ＭＳ Ｐゴシック" w:eastAsia="ＭＳ Ｐゴシック" w:hAnsi="ＭＳ Ｐゴシック" w:cs="ＭＳ Ｐゴシック"/>
                <w:b/>
                <w:bCs/>
                <w:kern w:val="0"/>
                <w:sz w:val="29"/>
                <w:szCs w:val="29"/>
              </w:rPr>
              <w:t>1回量</w:t>
            </w:r>
          </w:p>
        </w:tc>
        <w:tc>
          <w:tcPr>
            <w:tcW w:w="2064" w:type="dxa"/>
            <w:tcBorders>
              <w:top w:val="single" w:sz="6" w:space="0" w:color="999999"/>
              <w:left w:val="single" w:sz="6" w:space="0" w:color="999999"/>
              <w:bottom w:val="single" w:sz="6" w:space="0" w:color="999999"/>
              <w:right w:val="single" w:sz="6" w:space="0" w:color="999999"/>
            </w:tcBorders>
            <w:shd w:val="clear" w:color="auto" w:fill="ECECDB"/>
            <w:tcMar>
              <w:top w:w="75" w:type="dxa"/>
              <w:left w:w="75" w:type="dxa"/>
              <w:bottom w:w="75" w:type="dxa"/>
              <w:right w:w="75" w:type="dxa"/>
            </w:tcMar>
            <w:vAlign w:val="center"/>
            <w:hideMark/>
          </w:tcPr>
          <w:p w14:paraId="08F2850B" w14:textId="77777777" w:rsidR="0092644A" w:rsidRPr="0092644A" w:rsidRDefault="0092644A" w:rsidP="0092644A">
            <w:pPr>
              <w:widowControl/>
              <w:jc w:val="center"/>
              <w:rPr>
                <w:rFonts w:ascii="ＭＳ Ｐゴシック" w:eastAsia="ＭＳ Ｐゴシック" w:hAnsi="ＭＳ Ｐゴシック" w:cs="ＭＳ Ｐゴシック"/>
                <w:b/>
                <w:bCs/>
                <w:kern w:val="0"/>
                <w:sz w:val="29"/>
                <w:szCs w:val="29"/>
              </w:rPr>
            </w:pPr>
            <w:r w:rsidRPr="0092644A">
              <w:rPr>
                <w:rFonts w:ascii="ＭＳ Ｐゴシック" w:eastAsia="ＭＳ Ｐゴシック" w:hAnsi="ＭＳ Ｐゴシック" w:cs="ＭＳ Ｐゴシック"/>
                <w:b/>
                <w:bCs/>
                <w:kern w:val="0"/>
                <w:sz w:val="29"/>
                <w:szCs w:val="29"/>
              </w:rPr>
              <w:t>服用回数</w:t>
            </w:r>
          </w:p>
        </w:tc>
      </w:tr>
      <w:tr w:rsidR="0092644A" w:rsidRPr="0092644A" w14:paraId="3A0FB3D7" w14:textId="77777777" w:rsidTr="0092644A">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BD97024" w14:textId="77777777" w:rsidR="0092644A" w:rsidRPr="0092644A" w:rsidRDefault="0092644A" w:rsidP="0092644A">
            <w:pPr>
              <w:widowControl/>
              <w:jc w:val="center"/>
              <w:rPr>
                <w:rFonts w:ascii="ＭＳ Ｐゴシック" w:eastAsia="ＭＳ Ｐゴシック" w:hAnsi="ＭＳ Ｐゴシック" w:cs="ＭＳ Ｐゴシック"/>
                <w:kern w:val="0"/>
                <w:sz w:val="24"/>
                <w:szCs w:val="24"/>
              </w:rPr>
            </w:pPr>
            <w:r w:rsidRPr="0092644A">
              <w:rPr>
                <w:rFonts w:ascii="ＭＳ Ｐゴシック" w:eastAsia="ＭＳ Ｐゴシック" w:hAnsi="ＭＳ Ｐゴシック" w:cs="ＭＳ Ｐゴシック"/>
                <w:kern w:val="0"/>
                <w:sz w:val="24"/>
                <w:szCs w:val="24"/>
              </w:rPr>
              <w:t>成人(15才以上)</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FAFEF4B" w14:textId="77777777" w:rsidR="0092644A" w:rsidRPr="0092644A" w:rsidRDefault="0092644A" w:rsidP="0092644A">
            <w:pPr>
              <w:widowControl/>
              <w:jc w:val="center"/>
              <w:rPr>
                <w:rFonts w:ascii="ＭＳ Ｐゴシック" w:eastAsia="ＭＳ Ｐゴシック" w:hAnsi="ＭＳ Ｐゴシック" w:cs="ＭＳ Ｐゴシック"/>
                <w:kern w:val="0"/>
                <w:sz w:val="24"/>
                <w:szCs w:val="24"/>
              </w:rPr>
            </w:pPr>
            <w:r w:rsidRPr="0092644A">
              <w:rPr>
                <w:rFonts w:ascii="ＭＳ Ｐゴシック" w:eastAsia="ＭＳ Ｐゴシック" w:hAnsi="ＭＳ Ｐゴシック" w:cs="ＭＳ Ｐゴシック"/>
                <w:kern w:val="0"/>
                <w:sz w:val="24"/>
                <w:szCs w:val="24"/>
              </w:rPr>
              <w:t>2錠</w:t>
            </w:r>
          </w:p>
        </w:tc>
        <w:tc>
          <w:tcPr>
            <w:tcW w:w="2064" w:type="dxa"/>
            <w:vMerge w:val="restart"/>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B7BDE65" w14:textId="77777777" w:rsidR="0092644A" w:rsidRPr="0092644A" w:rsidRDefault="0092644A" w:rsidP="0092644A">
            <w:pPr>
              <w:widowControl/>
              <w:jc w:val="center"/>
              <w:rPr>
                <w:rFonts w:ascii="ＭＳ Ｐゴシック" w:eastAsia="ＭＳ Ｐゴシック" w:hAnsi="ＭＳ Ｐゴシック" w:cs="ＭＳ Ｐゴシック"/>
                <w:kern w:val="0"/>
                <w:sz w:val="24"/>
                <w:szCs w:val="24"/>
              </w:rPr>
            </w:pPr>
            <w:r w:rsidRPr="0092644A">
              <w:rPr>
                <w:rFonts w:ascii="ＭＳ Ｐゴシック" w:eastAsia="ＭＳ Ｐゴシック" w:hAnsi="ＭＳ Ｐゴシック" w:cs="ＭＳ Ｐゴシック"/>
                <w:kern w:val="0"/>
                <w:sz w:val="24"/>
                <w:szCs w:val="24"/>
              </w:rPr>
              <w:t>１日３回</w:t>
            </w:r>
          </w:p>
        </w:tc>
      </w:tr>
      <w:tr w:rsidR="0092644A" w:rsidRPr="0092644A" w14:paraId="219F0DF8" w14:textId="77777777" w:rsidTr="0092644A">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7730F35" w14:textId="77777777" w:rsidR="0092644A" w:rsidRPr="0092644A" w:rsidRDefault="0092644A" w:rsidP="0092644A">
            <w:pPr>
              <w:widowControl/>
              <w:jc w:val="center"/>
              <w:rPr>
                <w:rFonts w:ascii="ＭＳ Ｐゴシック" w:eastAsia="ＭＳ Ｐゴシック" w:hAnsi="ＭＳ Ｐゴシック" w:cs="ＭＳ Ｐゴシック"/>
                <w:kern w:val="0"/>
                <w:sz w:val="24"/>
                <w:szCs w:val="24"/>
              </w:rPr>
            </w:pPr>
            <w:r w:rsidRPr="0092644A">
              <w:rPr>
                <w:rFonts w:ascii="ＭＳ Ｐゴシック" w:eastAsia="ＭＳ Ｐゴシック" w:hAnsi="ＭＳ Ｐゴシック" w:cs="ＭＳ Ｐゴシック"/>
                <w:kern w:val="0"/>
                <w:sz w:val="24"/>
                <w:szCs w:val="24"/>
              </w:rPr>
              <w:t>７才以上１５才未満</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41B1E65" w14:textId="77777777" w:rsidR="0092644A" w:rsidRPr="0092644A" w:rsidRDefault="0092644A" w:rsidP="0092644A">
            <w:pPr>
              <w:widowControl/>
              <w:jc w:val="center"/>
              <w:rPr>
                <w:rFonts w:ascii="ＭＳ Ｐゴシック" w:eastAsia="ＭＳ Ｐゴシック" w:hAnsi="ＭＳ Ｐゴシック" w:cs="ＭＳ Ｐゴシック"/>
                <w:kern w:val="0"/>
                <w:sz w:val="24"/>
                <w:szCs w:val="24"/>
              </w:rPr>
            </w:pPr>
            <w:r w:rsidRPr="0092644A">
              <w:rPr>
                <w:rFonts w:ascii="ＭＳ Ｐゴシック" w:eastAsia="ＭＳ Ｐゴシック" w:hAnsi="ＭＳ Ｐゴシック" w:cs="ＭＳ Ｐゴシック"/>
                <w:kern w:val="0"/>
                <w:sz w:val="24"/>
                <w:szCs w:val="24"/>
              </w:rPr>
              <w:t>1錠</w:t>
            </w:r>
          </w:p>
        </w:tc>
        <w:tc>
          <w:tcPr>
            <w:tcW w:w="2064" w:type="dxa"/>
            <w:vMerge/>
            <w:tcBorders>
              <w:top w:val="single" w:sz="6" w:space="0" w:color="999999"/>
              <w:left w:val="single" w:sz="6" w:space="0" w:color="999999"/>
              <w:bottom w:val="single" w:sz="6" w:space="0" w:color="999999"/>
              <w:right w:val="single" w:sz="6" w:space="0" w:color="999999"/>
            </w:tcBorders>
            <w:vAlign w:val="center"/>
            <w:hideMark/>
          </w:tcPr>
          <w:p w14:paraId="7F6A0718" w14:textId="77777777" w:rsidR="0092644A" w:rsidRPr="0092644A" w:rsidRDefault="0092644A" w:rsidP="0092644A">
            <w:pPr>
              <w:widowControl/>
              <w:jc w:val="left"/>
              <w:rPr>
                <w:rFonts w:ascii="ＭＳ Ｐゴシック" w:eastAsia="ＭＳ Ｐゴシック" w:hAnsi="ＭＳ Ｐゴシック" w:cs="ＭＳ Ｐゴシック"/>
                <w:kern w:val="0"/>
                <w:sz w:val="24"/>
                <w:szCs w:val="24"/>
              </w:rPr>
            </w:pPr>
          </w:p>
        </w:tc>
      </w:tr>
      <w:tr w:rsidR="0092644A" w:rsidRPr="0092644A" w14:paraId="141257BC" w14:textId="77777777" w:rsidTr="0092644A">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DE7AC72" w14:textId="77777777" w:rsidR="0092644A" w:rsidRPr="0092644A" w:rsidRDefault="0092644A" w:rsidP="0092644A">
            <w:pPr>
              <w:widowControl/>
              <w:jc w:val="center"/>
              <w:rPr>
                <w:rFonts w:ascii="ＭＳ Ｐゴシック" w:eastAsia="ＭＳ Ｐゴシック" w:hAnsi="ＭＳ Ｐゴシック" w:cs="ＭＳ Ｐゴシック"/>
                <w:kern w:val="0"/>
                <w:sz w:val="24"/>
                <w:szCs w:val="24"/>
              </w:rPr>
            </w:pPr>
            <w:r w:rsidRPr="0092644A">
              <w:rPr>
                <w:rFonts w:ascii="ＭＳ Ｐゴシック" w:eastAsia="ＭＳ Ｐゴシック" w:hAnsi="ＭＳ Ｐゴシック" w:cs="ＭＳ Ｐゴシック"/>
                <w:kern w:val="0"/>
                <w:sz w:val="24"/>
                <w:szCs w:val="24"/>
              </w:rPr>
              <w:t>７才未満</w:t>
            </w:r>
          </w:p>
        </w:tc>
        <w:tc>
          <w:tcPr>
            <w:tcW w:w="5564" w:type="dxa"/>
            <w:gridSpan w:val="2"/>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BCF8AF2" w14:textId="77777777" w:rsidR="0092644A" w:rsidRPr="0092644A" w:rsidRDefault="0092644A" w:rsidP="0092644A">
            <w:pPr>
              <w:widowControl/>
              <w:jc w:val="center"/>
              <w:rPr>
                <w:rFonts w:ascii="ＭＳ Ｐゴシック" w:eastAsia="ＭＳ Ｐゴシック" w:hAnsi="ＭＳ Ｐゴシック" w:cs="ＭＳ Ｐゴシック"/>
                <w:kern w:val="0"/>
                <w:sz w:val="24"/>
                <w:szCs w:val="24"/>
              </w:rPr>
            </w:pPr>
            <w:r w:rsidRPr="0092644A">
              <w:rPr>
                <w:rFonts w:ascii="ＭＳ Ｐゴシック" w:eastAsia="ＭＳ Ｐゴシック" w:hAnsi="ＭＳ Ｐゴシック" w:cs="ＭＳ Ｐゴシック"/>
                <w:kern w:val="0"/>
                <w:sz w:val="24"/>
                <w:szCs w:val="24"/>
              </w:rPr>
              <w:t>服用しないこと</w:t>
            </w:r>
          </w:p>
        </w:tc>
      </w:tr>
    </w:tbl>
    <w:p w14:paraId="1EBC777A" w14:textId="77777777" w:rsidR="0092644A" w:rsidRDefault="0092644A" w:rsidP="0092644A">
      <w:r>
        <w:rPr>
          <w:rFonts w:hint="eastAsia"/>
        </w:rPr>
        <w:t>添付文書：</w:t>
      </w:r>
      <w:hyperlink r:id="rId13" w:history="1">
        <w:r w:rsidR="00060306">
          <w:rPr>
            <w:rStyle w:val="a3"/>
          </w:rPr>
          <w:t>preminous_aca.pdf (okudaseiyaku.co.jp)</w:t>
        </w:r>
      </w:hyperlink>
    </w:p>
    <w:sectPr w:rsidR="0092644A" w:rsidSect="00FD4512">
      <w:pgSz w:w="11906" w:h="16838"/>
      <w:pgMar w:top="851" w:right="1416"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35" style="width:0;height:1.5pt" o:bullet="t" o:hrstd="t" o:hrnoshade="t" o:hr="t" fillcolor="#333" stroked="f">
        <v:textbox inset="5.85pt,.7pt,5.85pt,.7pt"/>
      </v:rect>
    </w:pict>
  </w:numPicBullet>
  <w:abstractNum w:abstractNumId="0" w15:restartNumberingAfterBreak="0">
    <w:nsid w:val="27F17FD0"/>
    <w:multiLevelType w:val="multilevel"/>
    <w:tmpl w:val="5DFA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7B7E1A"/>
    <w:multiLevelType w:val="multilevel"/>
    <w:tmpl w:val="10E2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BA4CD8"/>
    <w:multiLevelType w:val="multilevel"/>
    <w:tmpl w:val="A1D28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068420">
    <w:abstractNumId w:val="2"/>
  </w:num>
  <w:num w:numId="2" w16cid:durableId="1125849726">
    <w:abstractNumId w:val="0"/>
  </w:num>
  <w:num w:numId="3" w16cid:durableId="18315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30"/>
    <w:rsid w:val="00060306"/>
    <w:rsid w:val="000B5A30"/>
    <w:rsid w:val="004B62CA"/>
    <w:rsid w:val="0071401A"/>
    <w:rsid w:val="0092644A"/>
    <w:rsid w:val="00AF79AD"/>
    <w:rsid w:val="00BE695A"/>
    <w:rsid w:val="00C836EF"/>
    <w:rsid w:val="00EB1EE5"/>
    <w:rsid w:val="00F237FB"/>
    <w:rsid w:val="00FD4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F16139"/>
  <w15:chartTrackingRefBased/>
  <w15:docId w15:val="{45D123B5-71B9-46F2-A071-317021B3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D4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entrynavbacklink">
    <w:name w:val="entrynav_backlink"/>
    <w:basedOn w:val="a"/>
    <w:rsid w:val="00FD4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FD4512"/>
    <w:rPr>
      <w:color w:val="0000FF"/>
      <w:u w:val="single"/>
    </w:rPr>
  </w:style>
  <w:style w:type="paragraph" w:customStyle="1" w:styleId="entrynavlink">
    <w:name w:val="entrynav_link"/>
    <w:basedOn w:val="a"/>
    <w:rsid w:val="00FD4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202045">
      <w:bodyDiv w:val="1"/>
      <w:marLeft w:val="0"/>
      <w:marRight w:val="0"/>
      <w:marTop w:val="0"/>
      <w:marBottom w:val="0"/>
      <w:divBdr>
        <w:top w:val="none" w:sz="0" w:space="0" w:color="auto"/>
        <w:left w:val="none" w:sz="0" w:space="0" w:color="auto"/>
        <w:bottom w:val="none" w:sz="0" w:space="0" w:color="auto"/>
        <w:right w:val="none" w:sz="0" w:space="0" w:color="auto"/>
      </w:divBdr>
    </w:div>
    <w:div w:id="1270969596">
      <w:bodyDiv w:val="1"/>
      <w:marLeft w:val="0"/>
      <w:marRight w:val="0"/>
      <w:marTop w:val="0"/>
      <w:marBottom w:val="0"/>
      <w:divBdr>
        <w:top w:val="none" w:sz="0" w:space="0" w:color="auto"/>
        <w:left w:val="none" w:sz="0" w:space="0" w:color="auto"/>
        <w:bottom w:val="none" w:sz="0" w:space="0" w:color="auto"/>
        <w:right w:val="none" w:sz="0" w:space="0" w:color="auto"/>
      </w:divBdr>
      <w:divsChild>
        <w:div w:id="2060739803">
          <w:marLeft w:val="0"/>
          <w:marRight w:val="0"/>
          <w:marTop w:val="0"/>
          <w:marBottom w:val="0"/>
          <w:divBdr>
            <w:top w:val="none" w:sz="0" w:space="0" w:color="auto"/>
            <w:left w:val="none" w:sz="0" w:space="0" w:color="auto"/>
            <w:bottom w:val="none" w:sz="0" w:space="0" w:color="auto"/>
            <w:right w:val="none" w:sz="0" w:space="0" w:color="auto"/>
          </w:divBdr>
        </w:div>
      </w:divsChild>
    </w:div>
    <w:div w:id="1375082258">
      <w:bodyDiv w:val="1"/>
      <w:marLeft w:val="0"/>
      <w:marRight w:val="0"/>
      <w:marTop w:val="0"/>
      <w:marBottom w:val="0"/>
      <w:divBdr>
        <w:top w:val="none" w:sz="0" w:space="0" w:color="auto"/>
        <w:left w:val="none" w:sz="0" w:space="0" w:color="auto"/>
        <w:bottom w:val="none" w:sz="0" w:space="0" w:color="auto"/>
        <w:right w:val="none" w:sz="0" w:space="0" w:color="auto"/>
      </w:divBdr>
      <w:divsChild>
        <w:div w:id="982350935">
          <w:marLeft w:val="0"/>
          <w:marRight w:val="0"/>
          <w:marTop w:val="0"/>
          <w:marBottom w:val="0"/>
          <w:divBdr>
            <w:top w:val="none" w:sz="0" w:space="0" w:color="auto"/>
            <w:left w:val="none" w:sz="0" w:space="0" w:color="auto"/>
            <w:bottom w:val="none" w:sz="0" w:space="0" w:color="auto"/>
            <w:right w:val="none" w:sz="0" w:space="0" w:color="auto"/>
          </w:divBdr>
          <w:divsChild>
            <w:div w:id="1919827287">
              <w:marLeft w:val="0"/>
              <w:marRight w:val="0"/>
              <w:marTop w:val="0"/>
              <w:marBottom w:val="0"/>
              <w:divBdr>
                <w:top w:val="none" w:sz="0" w:space="0" w:color="auto"/>
                <w:left w:val="none" w:sz="0" w:space="0" w:color="auto"/>
                <w:bottom w:val="none" w:sz="0" w:space="0" w:color="auto"/>
                <w:right w:val="none" w:sz="0" w:space="0" w:color="auto"/>
              </w:divBdr>
              <w:divsChild>
                <w:div w:id="14058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1725">
          <w:marLeft w:val="0"/>
          <w:marRight w:val="0"/>
          <w:marTop w:val="0"/>
          <w:marBottom w:val="0"/>
          <w:divBdr>
            <w:top w:val="none" w:sz="0" w:space="0" w:color="auto"/>
            <w:left w:val="none" w:sz="0" w:space="0" w:color="auto"/>
            <w:bottom w:val="none" w:sz="0" w:space="0" w:color="auto"/>
            <w:right w:val="none" w:sz="0" w:space="0" w:color="auto"/>
          </w:divBdr>
          <w:divsChild>
            <w:div w:id="1842350154">
              <w:marLeft w:val="0"/>
              <w:marRight w:val="0"/>
              <w:marTop w:val="0"/>
              <w:marBottom w:val="0"/>
              <w:divBdr>
                <w:top w:val="none" w:sz="0" w:space="0" w:color="auto"/>
                <w:left w:val="none" w:sz="0" w:space="0" w:color="auto"/>
                <w:bottom w:val="none" w:sz="0" w:space="0" w:color="auto"/>
                <w:right w:val="none" w:sz="0" w:space="0" w:color="auto"/>
              </w:divBdr>
              <w:divsChild>
                <w:div w:id="9537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9654">
      <w:bodyDiv w:val="1"/>
      <w:marLeft w:val="0"/>
      <w:marRight w:val="0"/>
      <w:marTop w:val="0"/>
      <w:marBottom w:val="0"/>
      <w:divBdr>
        <w:top w:val="none" w:sz="0" w:space="0" w:color="auto"/>
        <w:left w:val="none" w:sz="0" w:space="0" w:color="auto"/>
        <w:bottom w:val="none" w:sz="0" w:space="0" w:color="auto"/>
        <w:right w:val="none" w:sz="0" w:space="0" w:color="auto"/>
      </w:divBdr>
    </w:div>
    <w:div w:id="189111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ylenol.jp/sites/tylenol_jp/files/230316tairenoruatian_fu_wen_shu_1.pdf" TargetMode="External"/><Relationship Id="rId13" Type="http://schemas.openxmlformats.org/officeDocument/2006/relationships/hyperlink" Target="https://www.okudaseiyaku.co.jp/pdf/preminous_aca.pdf" TargetMode="External"/><Relationship Id="rId3" Type="http://schemas.openxmlformats.org/officeDocument/2006/relationships/settings" Target="settings.xml"/><Relationship Id="rId7" Type="http://schemas.openxmlformats.org/officeDocument/2006/relationships/hyperlink" Target="https://www.tylenol.jp/products-tylenol"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lenol.jp/products-tylenol" TargetMode="External"/><Relationship Id="rId11" Type="http://schemas.openxmlformats.org/officeDocument/2006/relationships/image" Target="media/image3.gi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shinshin-yakuhin.co.jp/products/pdf-index/shinshin-lux01.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高村 俊史</dc:creator>
  <cp:keywords/>
  <dc:description/>
  <cp:lastModifiedBy>高村 俊史</cp:lastModifiedBy>
  <cp:revision>2</cp:revision>
  <dcterms:created xsi:type="dcterms:W3CDTF">2023-04-11T07:28:00Z</dcterms:created>
  <dcterms:modified xsi:type="dcterms:W3CDTF">2023-04-11T07:28:00Z</dcterms:modified>
</cp:coreProperties>
</file>