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2D75" w14:textId="4FD6676E" w:rsidR="00CC0663" w:rsidRPr="00C04C81" w:rsidRDefault="00CC0663" w:rsidP="00CC0663">
      <w:r w:rsidRPr="00CC0663">
        <w:t xml:space="preserve"> </w:t>
      </w:r>
      <w:r w:rsidRPr="00CC0663">
        <w:rPr>
          <w:rFonts w:hint="eastAsia"/>
          <w:sz w:val="28"/>
          <w:szCs w:val="28"/>
          <w:u w:val="single"/>
        </w:rPr>
        <w:t>当薬局で取り扱いのある医療保険及び公費負担医療について</w:t>
      </w:r>
      <w:r w:rsidRPr="00CC0663">
        <w:rPr>
          <w:sz w:val="28"/>
          <w:szCs w:val="28"/>
          <w:u w:val="single"/>
        </w:rPr>
        <w:t xml:space="preserve"> </w:t>
      </w:r>
    </w:p>
    <w:p w14:paraId="2421AADC" w14:textId="5B588A1C" w:rsidR="00CC0663" w:rsidRPr="00CC0663" w:rsidRDefault="00CC0663" w:rsidP="00CC0663">
      <w:pPr>
        <w:ind w:firstLine="840"/>
      </w:pPr>
      <w:r>
        <w:rPr>
          <w:rFonts w:hint="eastAsia"/>
        </w:rPr>
        <w:t>・</w:t>
      </w:r>
      <w:r w:rsidRPr="00CC0663">
        <w:rPr>
          <w:rFonts w:hint="eastAsia"/>
        </w:rPr>
        <w:t>健康保険法に基づく保険薬局としての指定</w:t>
      </w:r>
      <w:r w:rsidRPr="00CC0663">
        <w:t xml:space="preserve"> </w:t>
      </w:r>
    </w:p>
    <w:p w14:paraId="3AA48D18" w14:textId="73715C22" w:rsidR="00CC0663" w:rsidRPr="00CC0663" w:rsidRDefault="00CC0663" w:rsidP="00CC0663">
      <w:pPr>
        <w:ind w:firstLine="840"/>
      </w:pPr>
      <w:r>
        <w:rPr>
          <w:rFonts w:hint="eastAsia"/>
        </w:rPr>
        <w:t>・</w:t>
      </w:r>
      <w:r w:rsidRPr="00CC0663">
        <w:rPr>
          <w:rFonts w:hint="eastAsia"/>
        </w:rPr>
        <w:t>生活保護法に基づく指定（医療・介護）</w:t>
      </w:r>
      <w:r w:rsidRPr="00CC0663">
        <w:t xml:space="preserve"> </w:t>
      </w:r>
    </w:p>
    <w:p w14:paraId="55C59D05" w14:textId="3C3E2007" w:rsidR="00CC0663" w:rsidRPr="00CC0663" w:rsidRDefault="00CC0663" w:rsidP="00CC0663">
      <w:pPr>
        <w:ind w:firstLine="840"/>
      </w:pPr>
      <w:r>
        <w:rPr>
          <w:rFonts w:hint="eastAsia"/>
        </w:rPr>
        <w:t>・</w:t>
      </w:r>
      <w:r w:rsidRPr="00CC0663">
        <w:rPr>
          <w:rFonts w:hint="eastAsia"/>
        </w:rPr>
        <w:t>中国残留邦人等に関する法律に基づく指定</w:t>
      </w:r>
      <w:r w:rsidRPr="00CC0663">
        <w:t xml:space="preserve"> </w:t>
      </w:r>
    </w:p>
    <w:p w14:paraId="1925B7B7" w14:textId="5C322666" w:rsidR="00CC0663" w:rsidRPr="00CC0663" w:rsidRDefault="00CC0663" w:rsidP="00CC0663">
      <w:pPr>
        <w:ind w:firstLine="840"/>
      </w:pPr>
      <w:r>
        <w:rPr>
          <w:rFonts w:hint="eastAsia"/>
        </w:rPr>
        <w:t>・</w:t>
      </w:r>
      <w:r w:rsidRPr="00CC0663">
        <w:rPr>
          <w:rFonts w:hint="eastAsia"/>
        </w:rPr>
        <w:t>原子爆弾被爆者に対する援護に関する法律に基づく指定</w:t>
      </w:r>
      <w:r w:rsidRPr="00CC0663">
        <w:t xml:space="preserve"> </w:t>
      </w:r>
    </w:p>
    <w:p w14:paraId="5705945D" w14:textId="4C0D739D" w:rsidR="00CC0663" w:rsidRPr="00CC0663" w:rsidRDefault="00CC0663" w:rsidP="00CC0663">
      <w:pPr>
        <w:ind w:firstLine="840"/>
      </w:pPr>
      <w:r>
        <w:rPr>
          <w:rFonts w:hint="eastAsia"/>
        </w:rPr>
        <w:t>・</w:t>
      </w:r>
      <w:r w:rsidRPr="00CC0663">
        <w:rPr>
          <w:rFonts w:hint="eastAsia"/>
        </w:rPr>
        <w:t>障害者の日常生活及び社会生活を総合的に支援するための法律に基づく指定</w:t>
      </w:r>
      <w:r w:rsidRPr="00CC0663">
        <w:t xml:space="preserve"> </w:t>
      </w:r>
    </w:p>
    <w:p w14:paraId="7C0C188A" w14:textId="6B29164E" w:rsidR="00CC0663" w:rsidRPr="00CC0663" w:rsidRDefault="00CC0663" w:rsidP="00CC0663">
      <w:pPr>
        <w:ind w:firstLine="840"/>
      </w:pPr>
      <w:r>
        <w:rPr>
          <w:rFonts w:hint="eastAsia"/>
        </w:rPr>
        <w:t>・</w:t>
      </w:r>
      <w:r w:rsidRPr="00CC0663">
        <w:rPr>
          <w:rFonts w:hint="eastAsia"/>
        </w:rPr>
        <w:t>児童福祉法に基づく指定</w:t>
      </w:r>
      <w:r w:rsidRPr="00CC0663">
        <w:t xml:space="preserve"> </w:t>
      </w:r>
    </w:p>
    <w:p w14:paraId="77165B3E" w14:textId="1CA43ED3" w:rsidR="00CC0663" w:rsidRPr="00CC0663" w:rsidRDefault="00CC0663" w:rsidP="00CC0663">
      <w:pPr>
        <w:ind w:firstLine="840"/>
      </w:pPr>
      <w:r>
        <w:rPr>
          <w:rFonts w:hint="eastAsia"/>
        </w:rPr>
        <w:t>・</w:t>
      </w:r>
      <w:r w:rsidRPr="00CC0663">
        <w:rPr>
          <w:rFonts w:hint="eastAsia"/>
        </w:rPr>
        <w:t>難病の患者に対する医療等に関する法律に基づく指定</w:t>
      </w:r>
      <w:r w:rsidRPr="00CC0663">
        <w:t xml:space="preserve"> </w:t>
      </w:r>
    </w:p>
    <w:p w14:paraId="27700C87" w14:textId="67EDB02F" w:rsidR="00CC0663" w:rsidRPr="00CC0663" w:rsidRDefault="00CC0663" w:rsidP="00CC0663">
      <w:pPr>
        <w:ind w:firstLine="840"/>
      </w:pPr>
      <w:r>
        <w:rPr>
          <w:rFonts w:hint="eastAsia"/>
        </w:rPr>
        <w:t>・</w:t>
      </w:r>
      <w:r w:rsidRPr="00CC0663">
        <w:rPr>
          <w:rFonts w:hint="eastAsia"/>
        </w:rPr>
        <w:t>感染症の予防及び感染症の患者に対する医療に関する法律に基づく指定</w:t>
      </w:r>
      <w:r w:rsidRPr="00CC0663">
        <w:t xml:space="preserve"> </w:t>
      </w:r>
    </w:p>
    <w:p w14:paraId="7F20AC63" w14:textId="11AEE28C" w:rsidR="00CC0663" w:rsidRPr="00CC0663" w:rsidRDefault="00CC0663" w:rsidP="00CC0663">
      <w:pPr>
        <w:ind w:firstLine="840"/>
      </w:pPr>
      <w:r>
        <w:rPr>
          <w:rFonts w:hint="eastAsia"/>
        </w:rPr>
        <w:t>・</w:t>
      </w:r>
      <w:r w:rsidRPr="00CC0663">
        <w:rPr>
          <w:rFonts w:hint="eastAsia"/>
        </w:rPr>
        <w:t>労働者災害補償保険法に基づく指定</w:t>
      </w:r>
      <w:r w:rsidRPr="00CC0663">
        <w:t xml:space="preserve"> </w:t>
      </w:r>
    </w:p>
    <w:p w14:paraId="2382540B" w14:textId="77777777" w:rsidR="00CC0663" w:rsidRPr="00CC0663" w:rsidRDefault="00CC0663" w:rsidP="00CC0663"/>
    <w:p w14:paraId="59DEEA0F" w14:textId="77777777" w:rsidR="00CC0663" w:rsidRPr="00CC0663" w:rsidRDefault="00CC0663" w:rsidP="00CC0663">
      <w:pPr>
        <w:rPr>
          <w:sz w:val="28"/>
          <w:szCs w:val="28"/>
          <w:u w:val="single"/>
        </w:rPr>
      </w:pPr>
      <w:r w:rsidRPr="00CC0663">
        <w:rPr>
          <w:rFonts w:hint="eastAsia"/>
          <w:sz w:val="28"/>
          <w:szCs w:val="28"/>
          <w:u w:val="single"/>
        </w:rPr>
        <w:t>「個別の調剤報酬算定項目の分かる明細書」の発行について</w:t>
      </w:r>
      <w:r w:rsidRPr="00CC0663">
        <w:rPr>
          <w:sz w:val="28"/>
          <w:szCs w:val="28"/>
          <w:u w:val="single"/>
        </w:rPr>
        <w:t xml:space="preserve"> </w:t>
      </w:r>
    </w:p>
    <w:p w14:paraId="225133F0" w14:textId="77777777" w:rsidR="00CC0663" w:rsidRDefault="00CC0663" w:rsidP="00CC0663">
      <w:r w:rsidRPr="00CC0663">
        <w:rPr>
          <w:rFonts w:hint="eastAsia"/>
        </w:rPr>
        <w:t>当薬局では、医療の透明化や患者様への情報提供を積極的に推進していく観点から、領収書の発行の際に、処方された薬剤の薬価や調剤報酬の算定項目の分かる明細書を無料で発行致します。公費負担等で窓口でのお支払いがない方の場合でも発行しております。</w:t>
      </w:r>
    </w:p>
    <w:p w14:paraId="57C626E7" w14:textId="7286394D" w:rsidR="00CC0663" w:rsidRPr="00CC0663" w:rsidRDefault="00CC0663" w:rsidP="00CC0663">
      <w:r w:rsidRPr="00CC0663">
        <w:t xml:space="preserve"> </w:t>
      </w:r>
    </w:p>
    <w:p w14:paraId="67CF4382" w14:textId="77777777" w:rsidR="00CC0663" w:rsidRPr="00CC0663" w:rsidRDefault="00CC0663" w:rsidP="00CC0663">
      <w:pPr>
        <w:rPr>
          <w:sz w:val="28"/>
          <w:szCs w:val="28"/>
          <w:u w:val="single"/>
        </w:rPr>
      </w:pPr>
      <w:r w:rsidRPr="00CC0663">
        <w:rPr>
          <w:rFonts w:hint="eastAsia"/>
          <w:sz w:val="28"/>
          <w:szCs w:val="28"/>
          <w:u w:val="single"/>
        </w:rPr>
        <w:t>療養の給付と直接関係ないサービス等の取扱いについて</w:t>
      </w:r>
      <w:r w:rsidRPr="00CC0663">
        <w:rPr>
          <w:sz w:val="28"/>
          <w:szCs w:val="28"/>
          <w:u w:val="single"/>
        </w:rPr>
        <w:t xml:space="preserve"> </w:t>
      </w:r>
    </w:p>
    <w:p w14:paraId="1BC3B119" w14:textId="77777777" w:rsidR="00CC0663" w:rsidRDefault="00CC0663" w:rsidP="00CC0663">
      <w:r w:rsidRPr="00CC0663">
        <w:rPr>
          <w:rFonts w:hint="eastAsia"/>
        </w:rPr>
        <w:t>＜薬剤の容器代＞</w:t>
      </w:r>
      <w:r w:rsidRPr="00CC0663">
        <w:t xml:space="preserve"> </w:t>
      </w:r>
    </w:p>
    <w:p w14:paraId="3691402A" w14:textId="77777777" w:rsidR="00CC0663" w:rsidRDefault="00CC0663" w:rsidP="00CC0663">
      <w:r w:rsidRPr="00CC0663">
        <w:rPr>
          <w:rFonts w:hint="eastAsia"/>
        </w:rPr>
        <w:t>必要に応じて容器代を頂戴しております。</w:t>
      </w:r>
      <w:r w:rsidRPr="00CC0663">
        <w:t xml:space="preserve"> </w:t>
      </w:r>
    </w:p>
    <w:p w14:paraId="1C80A540" w14:textId="77777777" w:rsidR="00CC0663" w:rsidRDefault="00CC0663" w:rsidP="00CC0663">
      <w:r w:rsidRPr="00CC0663">
        <w:rPr>
          <w:rFonts w:hint="eastAsia"/>
        </w:rPr>
        <w:t>＜医薬品の郵送料＞</w:t>
      </w:r>
      <w:r w:rsidRPr="00CC0663">
        <w:t xml:space="preserve"> </w:t>
      </w:r>
    </w:p>
    <w:p w14:paraId="366F277C" w14:textId="77777777" w:rsidR="00CC0663" w:rsidRDefault="00CC0663" w:rsidP="00CC0663">
      <w:r w:rsidRPr="00CC0663">
        <w:rPr>
          <w:rFonts w:hint="eastAsia"/>
        </w:rPr>
        <w:t>患者様の都合・希望に基づく医薬品の郵送料は原則として患者様負担になります。</w:t>
      </w:r>
    </w:p>
    <w:p w14:paraId="06042AE2" w14:textId="77777777" w:rsidR="00CC0663" w:rsidRDefault="00CC0663" w:rsidP="00CC0663">
      <w:r w:rsidRPr="00CC0663">
        <w:t xml:space="preserve"> </w:t>
      </w:r>
      <w:r w:rsidRPr="00CC0663">
        <w:rPr>
          <w:rFonts w:hint="eastAsia"/>
        </w:rPr>
        <w:t>＜希望に基づく甘味剤等の添加＞</w:t>
      </w:r>
      <w:r w:rsidRPr="00CC0663">
        <w:t xml:space="preserve"> </w:t>
      </w:r>
    </w:p>
    <w:p w14:paraId="058D3571" w14:textId="77777777" w:rsidR="00CC0663" w:rsidRDefault="00CC0663" w:rsidP="00CC0663">
      <w:r w:rsidRPr="00CC0663">
        <w:rPr>
          <w:rFonts w:hint="eastAsia"/>
        </w:rPr>
        <w:t>原則として料金は頂いておりません</w:t>
      </w:r>
      <w:r w:rsidRPr="00CC0663">
        <w:t xml:space="preserve"> </w:t>
      </w:r>
    </w:p>
    <w:p w14:paraId="0485A5F9" w14:textId="77777777" w:rsidR="00CC0663" w:rsidRDefault="00CC0663" w:rsidP="00CC0663">
      <w:r w:rsidRPr="00CC0663">
        <w:rPr>
          <w:rFonts w:hint="eastAsia"/>
        </w:rPr>
        <w:t>＜希望に基づく一包化＞</w:t>
      </w:r>
      <w:r w:rsidRPr="00CC0663">
        <w:t xml:space="preserve"> </w:t>
      </w:r>
    </w:p>
    <w:p w14:paraId="155DB908" w14:textId="1547F4C3" w:rsidR="00CC0663" w:rsidRDefault="00CC0663" w:rsidP="00CC0663">
      <w:r w:rsidRPr="00CC0663">
        <w:rPr>
          <w:rFonts w:hint="eastAsia"/>
        </w:rPr>
        <w:t>医師の指示があった場合に限り、規定の調剤報酬点数表に従い算定いたします。</w:t>
      </w:r>
      <w:r w:rsidRPr="00CC0663">
        <w:t xml:space="preserve"> </w:t>
      </w:r>
    </w:p>
    <w:p w14:paraId="3D2B33E0" w14:textId="77777777" w:rsidR="00CC0663" w:rsidRPr="00CC0663" w:rsidRDefault="00CC0663" w:rsidP="00CC0663"/>
    <w:p w14:paraId="47902379" w14:textId="68619629" w:rsidR="00CC0663" w:rsidRPr="00CC0663" w:rsidRDefault="00CC0663" w:rsidP="00CC0663">
      <w:pPr>
        <w:rPr>
          <w:sz w:val="28"/>
          <w:szCs w:val="28"/>
          <w:u w:val="single"/>
        </w:rPr>
      </w:pPr>
      <w:r w:rsidRPr="00CC0663">
        <w:rPr>
          <w:rFonts w:hint="eastAsia"/>
          <w:sz w:val="28"/>
          <w:szCs w:val="28"/>
          <w:u w:val="single"/>
        </w:rPr>
        <w:t>調剤基本料について</w:t>
      </w:r>
      <w:r w:rsidRPr="00CC0663">
        <w:rPr>
          <w:sz w:val="28"/>
          <w:szCs w:val="28"/>
          <w:u w:val="single"/>
        </w:rPr>
        <w:t xml:space="preserve"> </w:t>
      </w:r>
    </w:p>
    <w:p w14:paraId="5E30052A" w14:textId="77777777" w:rsidR="00CC0663" w:rsidRDefault="00CC0663" w:rsidP="00CC0663">
      <w:r w:rsidRPr="00CC0663">
        <w:rPr>
          <w:rFonts w:hint="eastAsia"/>
        </w:rPr>
        <w:t>当薬局では調剤基本料</w:t>
      </w:r>
      <w:r w:rsidRPr="00CC0663">
        <w:t>1</w:t>
      </w:r>
      <w:r w:rsidRPr="00CC0663">
        <w:rPr>
          <w:rFonts w:hint="eastAsia"/>
        </w:rPr>
        <w:t>を算定しております。</w:t>
      </w:r>
    </w:p>
    <w:p w14:paraId="7FADC24D" w14:textId="08EBEEAC" w:rsidR="00CC0663" w:rsidRPr="00CC0663" w:rsidRDefault="00CC0663" w:rsidP="00CC0663">
      <w:r w:rsidRPr="00CC0663">
        <w:t xml:space="preserve"> </w:t>
      </w:r>
    </w:p>
    <w:p w14:paraId="48041303" w14:textId="2550CEE5" w:rsidR="00CC0663" w:rsidRPr="00B42432" w:rsidRDefault="00CC0663" w:rsidP="00CC0663">
      <w:pPr>
        <w:rPr>
          <w:rFonts w:hint="eastAsia"/>
          <w:sz w:val="28"/>
          <w:szCs w:val="28"/>
          <w:u w:val="single"/>
        </w:rPr>
      </w:pPr>
      <w:r w:rsidRPr="00CC0663">
        <w:rPr>
          <w:rFonts w:hint="eastAsia"/>
          <w:sz w:val="28"/>
          <w:szCs w:val="28"/>
          <w:u w:val="single"/>
        </w:rPr>
        <w:t>後発医薬品調剤体制加算について</w:t>
      </w:r>
    </w:p>
    <w:p w14:paraId="68B1139F" w14:textId="77777777" w:rsidR="00A92A2D" w:rsidRDefault="00CC0663" w:rsidP="00CC0663">
      <w:r w:rsidRPr="00CC0663">
        <w:rPr>
          <w:rFonts w:hint="eastAsia"/>
        </w:rPr>
        <w:t>当薬局では、後発品の調剤を積極的に行っております。後発医薬品の使用数量の割合に応じて規定の調剤報酬点数表に従い後発医薬品調剤体制加算を処方箋受付</w:t>
      </w:r>
      <w:r w:rsidRPr="00CC0663">
        <w:t>1</w:t>
      </w:r>
      <w:r w:rsidRPr="00CC0663">
        <w:rPr>
          <w:rFonts w:hint="eastAsia"/>
        </w:rPr>
        <w:t>回につき算定しております。</w:t>
      </w:r>
      <w:r w:rsidRPr="00CC0663">
        <w:t xml:space="preserve"> </w:t>
      </w:r>
      <w:r w:rsidRPr="00CC0663">
        <w:rPr>
          <w:rFonts w:hint="eastAsia"/>
        </w:rPr>
        <w:t>先発医薬品を希望される患者様はスタッフにお申し出下さい。</w:t>
      </w:r>
      <w:r w:rsidRPr="00CC0663">
        <w:t xml:space="preserve"> </w:t>
      </w:r>
    </w:p>
    <w:p w14:paraId="5F5A2A7C" w14:textId="4C836B1D" w:rsidR="00CC0663" w:rsidRDefault="00CC0663" w:rsidP="00CC0663">
      <w:r w:rsidRPr="00CC0663">
        <w:rPr>
          <w:rFonts w:hint="eastAsia"/>
        </w:rPr>
        <w:t>※処方箋記載のジェネリック医薬品から先発医薬品へ変更する場合には、処方医の許可が必要です。必ずしも全ての医薬品が変更できるとは限りませんのでご了承下さい。</w:t>
      </w:r>
      <w:r w:rsidRPr="00CC0663">
        <w:t xml:space="preserve"> </w:t>
      </w:r>
    </w:p>
    <w:p w14:paraId="0374DE57" w14:textId="77777777" w:rsidR="00E0123E" w:rsidRPr="00CC0663" w:rsidRDefault="00E0123E" w:rsidP="00CC0663"/>
    <w:p w14:paraId="211CD36E" w14:textId="3A3ADF67" w:rsidR="00CC0663" w:rsidRPr="00CC0663" w:rsidRDefault="00CC0663" w:rsidP="00CC0663">
      <w:r w:rsidRPr="00CC0663">
        <w:rPr>
          <w:rFonts w:hint="eastAsia"/>
          <w:sz w:val="28"/>
          <w:szCs w:val="28"/>
          <w:u w:val="single"/>
        </w:rPr>
        <w:t>調剤管理料について</w:t>
      </w:r>
      <w:r w:rsidRPr="00CC0663">
        <w:t xml:space="preserve"> </w:t>
      </w:r>
    </w:p>
    <w:p w14:paraId="69E7EA84" w14:textId="77777777" w:rsidR="00CC0663" w:rsidRDefault="00CC0663" w:rsidP="00CC0663">
      <w:r w:rsidRPr="00CC0663">
        <w:rPr>
          <w:rFonts w:hint="eastAsia"/>
        </w:rPr>
        <w:t>当薬局では調剤管理料を算定しております。</w:t>
      </w:r>
      <w:r w:rsidRPr="00CC0663">
        <w:t xml:space="preserve"> </w:t>
      </w:r>
      <w:r w:rsidRPr="00CC0663">
        <w:rPr>
          <w:rFonts w:hint="eastAsia"/>
        </w:rPr>
        <w:t>患者さまやご家族等から収集した投薬歴、副作用歴、アレルギー歴、服薬状況等の情報、お薬手帳、医薬品リスク管理計画（</w:t>
      </w:r>
      <w:r w:rsidRPr="00CC0663">
        <w:t>RMP</w:t>
      </w:r>
      <w:r w:rsidRPr="00CC0663">
        <w:rPr>
          <w:rFonts w:hint="eastAsia"/>
        </w:rPr>
        <w:t>）、薬剤服用歴等に基づき、薬学的分析及び評価を行ったうえで、患者さまごとに薬剤服用歴への記録や必要な薬学的管理を行っています。必要に応じて医師</w:t>
      </w:r>
      <w:r w:rsidRPr="00CC0663">
        <w:rPr>
          <w:rFonts w:hint="eastAsia"/>
        </w:rPr>
        <w:lastRenderedPageBreak/>
        <w:t>に処方内容の提案を行います。</w:t>
      </w:r>
      <w:r w:rsidRPr="00CC0663">
        <w:t xml:space="preserve"> </w:t>
      </w:r>
    </w:p>
    <w:p w14:paraId="2E5C3BBF" w14:textId="77777777" w:rsidR="00CC0663" w:rsidRPr="00CC0663" w:rsidRDefault="00CC0663" w:rsidP="00CC0663"/>
    <w:p w14:paraId="011CB5B4" w14:textId="04953B33" w:rsidR="00CC0663" w:rsidRPr="00CC0663" w:rsidRDefault="00CC0663" w:rsidP="00CC0663">
      <w:r w:rsidRPr="00CC0663">
        <w:rPr>
          <w:rFonts w:hint="eastAsia"/>
          <w:sz w:val="28"/>
          <w:szCs w:val="28"/>
          <w:u w:val="single"/>
        </w:rPr>
        <w:t>服薬管理指導料について</w:t>
      </w:r>
      <w:r w:rsidRPr="00CC0663">
        <w:t xml:space="preserve"> </w:t>
      </w:r>
    </w:p>
    <w:p w14:paraId="012D4076" w14:textId="77777777" w:rsidR="003A367E" w:rsidRDefault="00CC0663" w:rsidP="00CC0663">
      <w:r w:rsidRPr="00CC0663">
        <w:rPr>
          <w:rFonts w:hint="eastAsia"/>
        </w:rPr>
        <w:t>当薬局では服薬管理指導料を算定しております。</w:t>
      </w:r>
      <w:r w:rsidRPr="00CC0663">
        <w:t xml:space="preserve"> </w:t>
      </w:r>
      <w:r w:rsidRPr="00CC0663">
        <w:rPr>
          <w:rFonts w:hint="eastAsia"/>
        </w:rPr>
        <w:t>患者ごとに作成した薬剤服用歴等に基づいて、処方された薬剤の重複投薬、相互作用、薬物アレルギー等を確認した上で、薬剤情報提供文書により情報提供し、薬剤の服用に関し、基本的な説明を行っています。薬剤服用歴等を参照しつつ、服薬状況、服薬期間中の体調変化、残薬の状況等の情報を収集した上で、処方された薬剤の適正使用のために必要な説明を行っています。薬剤交付後においても、必要に応じて指導等を実施しています。</w:t>
      </w:r>
    </w:p>
    <w:p w14:paraId="45737582" w14:textId="3DBFC675" w:rsidR="00CC0663" w:rsidRPr="00CC0663" w:rsidRDefault="00CC0663" w:rsidP="00CC0663">
      <w:r w:rsidRPr="00CC0663">
        <w:t xml:space="preserve"> </w:t>
      </w:r>
    </w:p>
    <w:p w14:paraId="5442F27D" w14:textId="2DC23C16" w:rsidR="00CC0663" w:rsidRPr="00F775C4" w:rsidRDefault="00CC0663" w:rsidP="00CC0663">
      <w:pPr>
        <w:rPr>
          <w:rFonts w:hint="eastAsia"/>
          <w:sz w:val="28"/>
          <w:szCs w:val="28"/>
          <w:u w:val="single"/>
        </w:rPr>
      </w:pPr>
      <w:r w:rsidRPr="00CC0663">
        <w:rPr>
          <w:rFonts w:hint="eastAsia"/>
          <w:sz w:val="28"/>
          <w:szCs w:val="28"/>
          <w:u w:val="single"/>
        </w:rPr>
        <w:t>地域支援体制加算について</w:t>
      </w:r>
      <w:r w:rsidRPr="00CC0663">
        <w:rPr>
          <w:sz w:val="28"/>
          <w:szCs w:val="28"/>
          <w:u w:val="single"/>
        </w:rPr>
        <w:t xml:space="preserve"> </w:t>
      </w:r>
    </w:p>
    <w:p w14:paraId="275D91D5" w14:textId="65D863C8" w:rsidR="00CC0663" w:rsidRPr="00CC0663" w:rsidRDefault="00CC0663" w:rsidP="00CC0663">
      <w:r w:rsidRPr="00CC0663">
        <w:rPr>
          <w:rFonts w:hint="eastAsia"/>
        </w:rPr>
        <w:t>以下の基準を満た</w:t>
      </w:r>
      <w:r w:rsidR="00F775C4">
        <w:rPr>
          <w:rFonts w:hint="eastAsia"/>
        </w:rPr>
        <w:t>し</w:t>
      </w:r>
      <w:r w:rsidRPr="00CC0663">
        <w:rPr>
          <w:rFonts w:hint="eastAsia"/>
        </w:rPr>
        <w:t>地域支援体制加算</w:t>
      </w:r>
      <w:r w:rsidRPr="00CC0663">
        <w:t>1</w:t>
      </w:r>
      <w:r w:rsidRPr="00CC0663">
        <w:rPr>
          <w:rFonts w:hint="eastAsia"/>
        </w:rPr>
        <w:t>を算定しております。</w:t>
      </w:r>
      <w:r w:rsidRPr="00CC0663">
        <w:t xml:space="preserve"> </w:t>
      </w:r>
    </w:p>
    <w:p w14:paraId="4BB06BD9" w14:textId="16F16CE2" w:rsidR="00CC0663" w:rsidRPr="00CC0663" w:rsidRDefault="003A367E" w:rsidP="003A367E">
      <w:pPr>
        <w:ind w:firstLine="840"/>
      </w:pPr>
      <w:r>
        <w:rPr>
          <w:rFonts w:hint="eastAsia"/>
        </w:rPr>
        <w:t>・</w:t>
      </w:r>
      <w:r w:rsidR="00CC0663" w:rsidRPr="00CC0663">
        <w:t>1,200</w:t>
      </w:r>
      <w:r w:rsidR="00CC0663" w:rsidRPr="00CC0663">
        <w:rPr>
          <w:rFonts w:hint="eastAsia"/>
        </w:rPr>
        <w:t>品目以上の医薬品の備蓄</w:t>
      </w:r>
      <w:r w:rsidR="00CC0663" w:rsidRPr="00CC0663">
        <w:t xml:space="preserve"> </w:t>
      </w:r>
    </w:p>
    <w:p w14:paraId="4A264B02" w14:textId="7E2746E6" w:rsidR="00CC0663" w:rsidRPr="00CC0663" w:rsidRDefault="003A367E" w:rsidP="003A367E">
      <w:pPr>
        <w:ind w:firstLine="840"/>
      </w:pPr>
      <w:r>
        <w:rPr>
          <w:rFonts w:hint="eastAsia"/>
        </w:rPr>
        <w:t>・</w:t>
      </w:r>
      <w:r w:rsidR="00CC0663" w:rsidRPr="00CC0663">
        <w:rPr>
          <w:rFonts w:hint="eastAsia"/>
        </w:rPr>
        <w:t>他の保険薬局に対する在庫状況の共有・医薬品の融通</w:t>
      </w:r>
      <w:r w:rsidR="00CC0663" w:rsidRPr="00CC0663">
        <w:t xml:space="preserve"> </w:t>
      </w:r>
    </w:p>
    <w:p w14:paraId="3A186A23" w14:textId="42C3F727" w:rsidR="00CC0663" w:rsidRPr="00CC0663" w:rsidRDefault="003A367E" w:rsidP="003A367E">
      <w:pPr>
        <w:ind w:firstLine="840"/>
      </w:pPr>
      <w:r>
        <w:rPr>
          <w:rFonts w:hint="eastAsia"/>
        </w:rPr>
        <w:t>・</w:t>
      </w:r>
      <w:r w:rsidR="00CC0663" w:rsidRPr="00CC0663">
        <w:rPr>
          <w:rFonts w:hint="eastAsia"/>
        </w:rPr>
        <w:t>医療材料・衛生材料の供給体制</w:t>
      </w:r>
      <w:r w:rsidR="00CC0663" w:rsidRPr="00CC0663">
        <w:t xml:space="preserve"> </w:t>
      </w:r>
    </w:p>
    <w:p w14:paraId="55AC9575" w14:textId="2452E80A" w:rsidR="00CC0663" w:rsidRPr="00CC0663" w:rsidRDefault="003A367E" w:rsidP="003A367E">
      <w:pPr>
        <w:ind w:firstLine="840"/>
      </w:pPr>
      <w:r>
        <w:rPr>
          <w:rFonts w:hint="eastAsia"/>
        </w:rPr>
        <w:t>・</w:t>
      </w:r>
      <w:r w:rsidR="00CC0663" w:rsidRPr="00CC0663">
        <w:rPr>
          <w:rFonts w:hint="eastAsia"/>
        </w:rPr>
        <w:t>麻薬小売業者の免許</w:t>
      </w:r>
      <w:r w:rsidR="00CC0663" w:rsidRPr="00CC0663">
        <w:t xml:space="preserve"> </w:t>
      </w:r>
    </w:p>
    <w:p w14:paraId="58EE940D" w14:textId="0B25BD26" w:rsidR="00CC0663" w:rsidRPr="00CC0663" w:rsidRDefault="003A367E" w:rsidP="003A367E">
      <w:pPr>
        <w:ind w:firstLine="840"/>
      </w:pPr>
      <w:r>
        <w:rPr>
          <w:rFonts w:hint="eastAsia"/>
        </w:rPr>
        <w:t>・</w:t>
      </w:r>
      <w:r w:rsidR="00CC0663" w:rsidRPr="00CC0663">
        <w:rPr>
          <w:rFonts w:hint="eastAsia"/>
        </w:rPr>
        <w:t>集中率</w:t>
      </w:r>
      <w:r w:rsidR="00CC0663" w:rsidRPr="00CC0663">
        <w:t>85</w:t>
      </w:r>
      <w:r w:rsidR="00CC0663" w:rsidRPr="00CC0663">
        <w:rPr>
          <w:rFonts w:hint="eastAsia"/>
        </w:rPr>
        <w:t>％以上の場合、後発医薬品の調剤割合が</w:t>
      </w:r>
      <w:r w:rsidR="00B42432">
        <w:rPr>
          <w:rFonts w:hint="eastAsia"/>
        </w:rPr>
        <w:t>7</w:t>
      </w:r>
      <w:r w:rsidR="00CC0663" w:rsidRPr="00CC0663">
        <w:t>0</w:t>
      </w:r>
      <w:r w:rsidR="00CC0663" w:rsidRPr="00CC0663">
        <w:rPr>
          <w:rFonts w:hint="eastAsia"/>
        </w:rPr>
        <w:t>％以上</w:t>
      </w:r>
      <w:r w:rsidR="00CC0663" w:rsidRPr="00CC0663">
        <w:t xml:space="preserve"> </w:t>
      </w:r>
    </w:p>
    <w:p w14:paraId="2A74698A" w14:textId="7030D1EB" w:rsidR="00CC0663" w:rsidRDefault="003A367E" w:rsidP="003A367E">
      <w:pPr>
        <w:ind w:firstLine="840"/>
      </w:pPr>
      <w:r>
        <w:rPr>
          <w:rFonts w:hint="eastAsia"/>
        </w:rPr>
        <w:t>・</w:t>
      </w:r>
      <w:r w:rsidR="00CC0663" w:rsidRPr="00CC0663">
        <w:rPr>
          <w:rFonts w:hint="eastAsia"/>
        </w:rPr>
        <w:t>当薬局で取り扱う医薬品にかかる情報提供に関する体制</w:t>
      </w:r>
      <w:r w:rsidR="00CC0663" w:rsidRPr="00CC0663">
        <w:t xml:space="preserve"> </w:t>
      </w:r>
    </w:p>
    <w:p w14:paraId="6178FC7D" w14:textId="6476C8BB" w:rsidR="002C1EE3" w:rsidRDefault="002C1EE3" w:rsidP="003A367E">
      <w:pPr>
        <w:ind w:firstLine="840"/>
      </w:pPr>
      <w:r>
        <w:rPr>
          <w:rFonts w:hint="eastAsia"/>
        </w:rPr>
        <w:t>・平日8時間以上/日</w:t>
      </w:r>
      <w:r w:rsidR="007E29D7">
        <w:rPr>
          <w:rFonts w:hint="eastAsia"/>
        </w:rPr>
        <w:t>、土・日いずれかに一定時間以上の開局、45時間以上/週の開局</w:t>
      </w:r>
    </w:p>
    <w:p w14:paraId="57FC8696" w14:textId="3F685D67" w:rsidR="007E29D7" w:rsidRDefault="007E29D7" w:rsidP="003A367E">
      <w:pPr>
        <w:ind w:firstLine="840"/>
      </w:pPr>
      <w:r>
        <w:rPr>
          <w:rFonts w:hint="eastAsia"/>
        </w:rPr>
        <w:t>・開局時間外であっても自薬局または連携薬局案内により調剤・在宅業務に対応できる体制</w:t>
      </w:r>
    </w:p>
    <w:p w14:paraId="5E630FF1" w14:textId="2DFC7086" w:rsidR="007E29D7" w:rsidRDefault="007E29D7" w:rsidP="003A367E">
      <w:pPr>
        <w:ind w:firstLine="840"/>
      </w:pPr>
      <w:r>
        <w:rPr>
          <w:rFonts w:hint="eastAsia"/>
        </w:rPr>
        <w:t>・患者等からの相談体制の整備</w:t>
      </w:r>
    </w:p>
    <w:p w14:paraId="5EA07BEA" w14:textId="61ADE04F" w:rsidR="007E29D7" w:rsidRDefault="007E29D7" w:rsidP="003A367E">
      <w:pPr>
        <w:ind w:firstLine="840"/>
      </w:pPr>
      <w:r>
        <w:rPr>
          <w:rFonts w:hint="eastAsia"/>
        </w:rPr>
        <w:t xml:space="preserve">　・夜間</w:t>
      </w:r>
      <w:r w:rsidR="00D37740">
        <w:rPr>
          <w:rFonts w:hint="eastAsia"/>
        </w:rPr>
        <w:t>、休日を含む時間帯の体制整備。やむを得ない場合には速やかに折り返しできる体制。</w:t>
      </w:r>
    </w:p>
    <w:p w14:paraId="689E2539" w14:textId="2761BC55" w:rsidR="00F775C4" w:rsidRDefault="00D37740" w:rsidP="003A367E">
      <w:pPr>
        <w:ind w:firstLine="840"/>
      </w:pPr>
      <w:r>
        <w:rPr>
          <w:rFonts w:hint="eastAsia"/>
        </w:rPr>
        <w:t xml:space="preserve">　・初回処方箋</w:t>
      </w:r>
      <w:r w:rsidR="00F775C4">
        <w:rPr>
          <w:rFonts w:hint="eastAsia"/>
        </w:rPr>
        <w:t>受付時に当該薬局の保険薬剤師と連絡が取れる連絡先等を文書にして交付していること。</w:t>
      </w:r>
    </w:p>
    <w:p w14:paraId="5048EB56" w14:textId="6682DE4C" w:rsidR="00D37740" w:rsidRPr="00CC0663" w:rsidRDefault="00F775C4" w:rsidP="003A367E">
      <w:pPr>
        <w:ind w:firstLine="840"/>
        <w:rPr>
          <w:rFonts w:hint="eastAsia"/>
        </w:rPr>
      </w:pPr>
      <w:r>
        <w:rPr>
          <w:rFonts w:hint="eastAsia"/>
        </w:rPr>
        <w:t xml:space="preserve">　・上記情報は薬局の外側の見やすい場所に掲示していること。</w:t>
      </w:r>
    </w:p>
    <w:p w14:paraId="4F018CD4" w14:textId="3E8096EF" w:rsidR="00CC0663" w:rsidRPr="00CC0663" w:rsidRDefault="003A367E" w:rsidP="003A367E">
      <w:pPr>
        <w:ind w:firstLine="840"/>
      </w:pPr>
      <w:r>
        <w:rPr>
          <w:rFonts w:hint="eastAsia"/>
        </w:rPr>
        <w:t>・</w:t>
      </w:r>
      <w:r w:rsidR="00CC0663" w:rsidRPr="00CC0663">
        <w:rPr>
          <w:rFonts w:hint="eastAsia"/>
        </w:rPr>
        <w:t>診療所・病院・訪問看護ステーションと連携体制</w:t>
      </w:r>
      <w:r w:rsidR="00CC0663" w:rsidRPr="00CC0663">
        <w:t xml:space="preserve"> </w:t>
      </w:r>
    </w:p>
    <w:p w14:paraId="3EE3771F" w14:textId="77777777" w:rsidR="00F775C4" w:rsidRDefault="003A367E" w:rsidP="003A367E">
      <w:pPr>
        <w:ind w:firstLine="840"/>
      </w:pPr>
      <w:r>
        <w:rPr>
          <w:rFonts w:hint="eastAsia"/>
        </w:rPr>
        <w:t>・</w:t>
      </w:r>
      <w:r w:rsidR="00F775C4">
        <w:rPr>
          <w:rFonts w:hint="eastAsia"/>
        </w:rPr>
        <w:t>地域の行政機関、</w:t>
      </w:r>
      <w:r w:rsidR="00CC0663" w:rsidRPr="00CC0663">
        <w:rPr>
          <w:rFonts w:hint="eastAsia"/>
        </w:rPr>
        <w:t>保険医療</w:t>
      </w:r>
      <w:r w:rsidR="00F775C4">
        <w:rPr>
          <w:rFonts w:hint="eastAsia"/>
        </w:rPr>
        <w:t>機関、訪問看護ステーション及び福祉関係者との連絡体制とその周知</w:t>
      </w:r>
    </w:p>
    <w:p w14:paraId="42DD8A01" w14:textId="77777777" w:rsidR="00F775C4" w:rsidRDefault="00F775C4" w:rsidP="003A367E">
      <w:pPr>
        <w:ind w:firstLine="840"/>
      </w:pPr>
      <w:r>
        <w:rPr>
          <w:rFonts w:hint="eastAsia"/>
        </w:rPr>
        <w:t>・在宅療養の支援に係る診療所・病院・訪問看護ステーションとの円滑な連携</w:t>
      </w:r>
    </w:p>
    <w:p w14:paraId="0984759D" w14:textId="636F400E" w:rsidR="00CC0663" w:rsidRPr="00CC0663" w:rsidRDefault="00F775C4" w:rsidP="003A367E">
      <w:pPr>
        <w:ind w:firstLine="840"/>
      </w:pPr>
      <w:r>
        <w:rPr>
          <w:rFonts w:hint="eastAsia"/>
        </w:rPr>
        <w:t>・ケアマネジャー・社会福祉士等の他の保険医療サービス・福祉サービスとの連携</w:t>
      </w:r>
      <w:r w:rsidR="00CC0663" w:rsidRPr="00CC0663">
        <w:t xml:space="preserve"> </w:t>
      </w:r>
    </w:p>
    <w:p w14:paraId="39A0BE49" w14:textId="66D96446" w:rsidR="00CC0663" w:rsidRPr="00CC0663" w:rsidRDefault="003A367E" w:rsidP="003A367E">
      <w:pPr>
        <w:ind w:firstLine="840"/>
      </w:pPr>
      <w:r>
        <w:rPr>
          <w:rFonts w:hint="eastAsia"/>
        </w:rPr>
        <w:t>・</w:t>
      </w:r>
      <w:r w:rsidR="00CC0663" w:rsidRPr="00CC0663">
        <w:rPr>
          <w:rFonts w:hint="eastAsia"/>
        </w:rPr>
        <w:t>在宅患者に対する薬学管理・指導の実績（薬局あたり年</w:t>
      </w:r>
      <w:r w:rsidR="00CC0663" w:rsidRPr="00CC0663">
        <w:t>24</w:t>
      </w:r>
      <w:r w:rsidR="00CC0663" w:rsidRPr="00CC0663">
        <w:rPr>
          <w:rFonts w:hint="eastAsia"/>
        </w:rPr>
        <w:t>回以上）</w:t>
      </w:r>
      <w:r w:rsidR="00CC0663" w:rsidRPr="00CC0663">
        <w:t xml:space="preserve"> </w:t>
      </w:r>
    </w:p>
    <w:p w14:paraId="66B0BD79" w14:textId="631CFF30" w:rsidR="00CC0663" w:rsidRPr="00CC0663" w:rsidRDefault="003A367E" w:rsidP="003A367E">
      <w:pPr>
        <w:ind w:firstLine="840"/>
      </w:pPr>
      <w:r>
        <w:rPr>
          <w:rFonts w:hint="eastAsia"/>
        </w:rPr>
        <w:t>・</w:t>
      </w:r>
      <w:r w:rsidR="00CC0663" w:rsidRPr="00CC0663">
        <w:rPr>
          <w:rFonts w:hint="eastAsia"/>
        </w:rPr>
        <w:t>在宅訪問に関する届出・研修の実施・計画書の様式の整備・掲示等</w:t>
      </w:r>
      <w:r w:rsidR="00CC0663" w:rsidRPr="00CC0663">
        <w:t xml:space="preserve"> </w:t>
      </w:r>
    </w:p>
    <w:p w14:paraId="2561CBB0" w14:textId="5B39A14B" w:rsidR="00CC0663" w:rsidRPr="00CC0663" w:rsidRDefault="003A367E" w:rsidP="003A367E">
      <w:pPr>
        <w:ind w:firstLine="840"/>
      </w:pPr>
      <w:r>
        <w:rPr>
          <w:rFonts w:hint="eastAsia"/>
        </w:rPr>
        <w:t>・</w:t>
      </w:r>
      <w:r w:rsidR="00CC0663" w:rsidRPr="00CC0663">
        <w:rPr>
          <w:rFonts w:hint="eastAsia"/>
        </w:rPr>
        <w:t>医薬品医療機器情報配信サービスの登録・情報収集</w:t>
      </w:r>
      <w:r w:rsidR="00CC0663" w:rsidRPr="00CC0663">
        <w:t xml:space="preserve"> </w:t>
      </w:r>
    </w:p>
    <w:p w14:paraId="33CFD4AA" w14:textId="7F4F5F45" w:rsidR="00CC0663" w:rsidRPr="00CC0663" w:rsidRDefault="003A367E" w:rsidP="003A367E">
      <w:pPr>
        <w:ind w:firstLine="840"/>
      </w:pPr>
      <w:r>
        <w:rPr>
          <w:rFonts w:hint="eastAsia"/>
        </w:rPr>
        <w:t>・</w:t>
      </w:r>
      <w:r w:rsidR="00CC0663" w:rsidRPr="00CC0663">
        <w:rPr>
          <w:rFonts w:hint="eastAsia"/>
        </w:rPr>
        <w:t>プレアボイド事例の把握・収集に関する取り組み</w:t>
      </w:r>
      <w:r w:rsidR="00CC0663" w:rsidRPr="00CC0663">
        <w:t xml:space="preserve"> </w:t>
      </w:r>
    </w:p>
    <w:p w14:paraId="471E3A4D" w14:textId="0E344CA0" w:rsidR="00CC0663" w:rsidRPr="00CC0663" w:rsidRDefault="003A367E" w:rsidP="003A367E">
      <w:pPr>
        <w:ind w:firstLine="840"/>
      </w:pPr>
      <w:r>
        <w:rPr>
          <w:rFonts w:hint="eastAsia"/>
        </w:rPr>
        <w:t>・</w:t>
      </w:r>
      <w:r w:rsidR="00CC0663" w:rsidRPr="00CC0663">
        <w:rPr>
          <w:rFonts w:hint="eastAsia"/>
        </w:rPr>
        <w:t>副作用報告に関する手順書の作成・報告体制の整備</w:t>
      </w:r>
      <w:r w:rsidR="00CC0663" w:rsidRPr="00CC0663">
        <w:t xml:space="preserve"> </w:t>
      </w:r>
    </w:p>
    <w:p w14:paraId="6DAF6CD1" w14:textId="2CF4A4A5" w:rsidR="00CC0663" w:rsidRDefault="003A367E" w:rsidP="003A367E">
      <w:pPr>
        <w:ind w:firstLine="840"/>
      </w:pPr>
      <w:r>
        <w:rPr>
          <w:rFonts w:hint="eastAsia"/>
        </w:rPr>
        <w:t>・</w:t>
      </w:r>
      <w:r w:rsidR="00CC0663" w:rsidRPr="00CC0663">
        <w:rPr>
          <w:rFonts w:hint="eastAsia"/>
        </w:rPr>
        <w:t>かかりつけ薬剤師指導料等に係る届出</w:t>
      </w:r>
      <w:r w:rsidR="00CC0663" w:rsidRPr="00CC0663">
        <w:t xml:space="preserve"> </w:t>
      </w:r>
    </w:p>
    <w:p w14:paraId="1ED280DD" w14:textId="608417D9" w:rsidR="00F775C4" w:rsidRPr="00CC0663" w:rsidRDefault="00F775C4" w:rsidP="003A367E">
      <w:pPr>
        <w:ind w:firstLine="840"/>
      </w:pPr>
      <w:r>
        <w:rPr>
          <w:rFonts w:hint="eastAsia"/>
        </w:rPr>
        <w:t>・患者ごとの薬歴の記録、薬学的管理、必要事項の記入、必要な指導</w:t>
      </w:r>
    </w:p>
    <w:p w14:paraId="5D4E15C6" w14:textId="77777777" w:rsidR="003A367E" w:rsidRDefault="003A367E" w:rsidP="003A367E">
      <w:pPr>
        <w:ind w:firstLine="840"/>
      </w:pPr>
      <w:r>
        <w:rPr>
          <w:rFonts w:hint="eastAsia"/>
        </w:rPr>
        <w:t>・</w:t>
      </w:r>
      <w:r w:rsidR="00CC0663" w:rsidRPr="00CC0663">
        <w:rPr>
          <w:rFonts w:hint="eastAsia"/>
        </w:rPr>
        <w:t>管理薬剤師の実務経験（薬局勤務経験</w:t>
      </w:r>
      <w:r w:rsidR="00CC0663" w:rsidRPr="00CC0663">
        <w:t>5</w:t>
      </w:r>
      <w:r w:rsidR="00CC0663" w:rsidRPr="00CC0663">
        <w:rPr>
          <w:rFonts w:hint="eastAsia"/>
        </w:rPr>
        <w:t>年以上、同一の保険薬局に週</w:t>
      </w:r>
      <w:r w:rsidR="00CC0663" w:rsidRPr="00CC0663">
        <w:t>32</w:t>
      </w:r>
      <w:r w:rsidR="00CC0663" w:rsidRPr="00CC0663">
        <w:rPr>
          <w:rFonts w:hint="eastAsia"/>
        </w:rPr>
        <w:t>時間以上勤務</w:t>
      </w:r>
    </w:p>
    <w:p w14:paraId="7DEE8DC0" w14:textId="0A14DC24" w:rsidR="00CC0663" w:rsidRPr="00CC0663" w:rsidRDefault="00CC0663" w:rsidP="003A367E">
      <w:pPr>
        <w:ind w:firstLineChars="500" w:firstLine="1050"/>
      </w:pPr>
      <w:r w:rsidRPr="00CC0663">
        <w:rPr>
          <w:rFonts w:hint="eastAsia"/>
        </w:rPr>
        <w:t>かつ</w:t>
      </w:r>
      <w:r w:rsidRPr="00CC0663">
        <w:t>1</w:t>
      </w:r>
      <w:r w:rsidRPr="00CC0663">
        <w:rPr>
          <w:rFonts w:hint="eastAsia"/>
        </w:rPr>
        <w:t>年以上在籍）</w:t>
      </w:r>
      <w:r w:rsidRPr="00CC0663">
        <w:t xml:space="preserve"> </w:t>
      </w:r>
    </w:p>
    <w:p w14:paraId="43C0FA75" w14:textId="2E78E6D7" w:rsidR="00CC0663" w:rsidRPr="00CC0663" w:rsidRDefault="003A367E" w:rsidP="003A367E">
      <w:pPr>
        <w:ind w:firstLine="840"/>
      </w:pPr>
      <w:r>
        <w:rPr>
          <w:rFonts w:hint="eastAsia"/>
        </w:rPr>
        <w:t>・</w:t>
      </w:r>
      <w:r w:rsidR="00CC0663" w:rsidRPr="00CC0663">
        <w:rPr>
          <w:rFonts w:hint="eastAsia"/>
        </w:rPr>
        <w:t>薬学的管理指導に必要な体制・機能の整備（研修計画・受講等）</w:t>
      </w:r>
      <w:r w:rsidR="00CC0663" w:rsidRPr="00CC0663">
        <w:t xml:space="preserve"> </w:t>
      </w:r>
    </w:p>
    <w:p w14:paraId="5D553025" w14:textId="3C5B0B4A" w:rsidR="00CC0663" w:rsidRPr="00CC0663" w:rsidRDefault="003A367E" w:rsidP="003A367E">
      <w:pPr>
        <w:ind w:firstLine="840"/>
      </w:pPr>
      <w:r>
        <w:rPr>
          <w:rFonts w:hint="eastAsia"/>
        </w:rPr>
        <w:t>・</w:t>
      </w:r>
      <w:r w:rsidR="00CC0663" w:rsidRPr="00CC0663">
        <w:rPr>
          <w:rFonts w:hint="eastAsia"/>
        </w:rPr>
        <w:t>患者のプライバシーに配慮した服薬指導を実施する体制</w:t>
      </w:r>
      <w:r w:rsidR="00CC0663" w:rsidRPr="00CC0663">
        <w:t xml:space="preserve"> </w:t>
      </w:r>
    </w:p>
    <w:p w14:paraId="2824ECE2" w14:textId="7E45A11C" w:rsidR="00CC0663" w:rsidRPr="00CC0663" w:rsidRDefault="003A367E" w:rsidP="003A367E">
      <w:pPr>
        <w:ind w:firstLine="840"/>
      </w:pPr>
      <w:r>
        <w:rPr>
          <w:rFonts w:hint="eastAsia"/>
        </w:rPr>
        <w:t>・</w:t>
      </w:r>
      <w:r w:rsidR="00CC0663" w:rsidRPr="00CC0663">
        <w:rPr>
          <w:rFonts w:hint="eastAsia"/>
        </w:rPr>
        <w:t>要指導医薬品・一般用医薬品の販売（</w:t>
      </w:r>
      <w:r w:rsidR="00CC0663" w:rsidRPr="00CC0663">
        <w:t>48</w:t>
      </w:r>
      <w:r w:rsidR="00CC0663" w:rsidRPr="00CC0663">
        <w:rPr>
          <w:rFonts w:hint="eastAsia"/>
        </w:rPr>
        <w:t>薬効群）・緊急避妊薬の備蓄</w:t>
      </w:r>
      <w:r w:rsidR="00CC0663" w:rsidRPr="00CC0663">
        <w:t xml:space="preserve"> </w:t>
      </w:r>
    </w:p>
    <w:p w14:paraId="2BA07418" w14:textId="274A44FD" w:rsidR="00CC0663" w:rsidRPr="00CC0663" w:rsidRDefault="003A367E" w:rsidP="003A367E">
      <w:pPr>
        <w:ind w:firstLine="840"/>
      </w:pPr>
      <w:r>
        <w:rPr>
          <w:rFonts w:hint="eastAsia"/>
        </w:rPr>
        <w:t>・</w:t>
      </w:r>
      <w:r w:rsidR="00CC0663" w:rsidRPr="00CC0663">
        <w:rPr>
          <w:rFonts w:hint="eastAsia"/>
        </w:rPr>
        <w:t>健康相談の取り組み</w:t>
      </w:r>
      <w:r w:rsidR="00CC0663" w:rsidRPr="00CC0663">
        <w:t xml:space="preserve"> </w:t>
      </w:r>
    </w:p>
    <w:p w14:paraId="459275F7" w14:textId="2DDF62F6" w:rsidR="00CC0663" w:rsidRPr="00CC0663" w:rsidRDefault="003A367E" w:rsidP="003A367E">
      <w:pPr>
        <w:ind w:firstLine="840"/>
      </w:pPr>
      <w:r>
        <w:rPr>
          <w:rFonts w:hint="eastAsia"/>
        </w:rPr>
        <w:t>・</w:t>
      </w:r>
      <w:r w:rsidR="00CC0663" w:rsidRPr="00CC0663">
        <w:rPr>
          <w:rFonts w:hint="eastAsia"/>
        </w:rPr>
        <w:t>敷地内禁煙・喫煙器具やタバコの販売の禁止</w:t>
      </w:r>
      <w:r w:rsidR="00CC0663" w:rsidRPr="00CC0663">
        <w:t xml:space="preserve"> </w:t>
      </w:r>
    </w:p>
    <w:p w14:paraId="1EC455E1" w14:textId="77777777" w:rsidR="00CC0663" w:rsidRPr="00CC0663" w:rsidRDefault="00CC0663" w:rsidP="00CC0663"/>
    <w:p w14:paraId="6D1F67B6" w14:textId="45CDB0F4" w:rsidR="00CC0663" w:rsidRPr="00CC0663" w:rsidRDefault="00CC0663" w:rsidP="00CC0663">
      <w:r w:rsidRPr="00CC0663">
        <w:rPr>
          <w:rFonts w:hint="eastAsia"/>
          <w:sz w:val="28"/>
          <w:szCs w:val="28"/>
          <w:u w:val="single"/>
        </w:rPr>
        <w:lastRenderedPageBreak/>
        <w:t>時間外等加算（時間外・休日・深夜）について</w:t>
      </w:r>
      <w:r w:rsidRPr="00CC0663">
        <w:t xml:space="preserve"> </w:t>
      </w:r>
    </w:p>
    <w:p w14:paraId="68DA9C30" w14:textId="55FF1676" w:rsidR="00CC0663" w:rsidRDefault="00CC0663" w:rsidP="00CC0663">
      <w:r w:rsidRPr="00CC0663">
        <w:rPr>
          <w:rFonts w:hint="eastAsia"/>
        </w:rPr>
        <w:t>当薬局では休日、夜間を含む開局時間外であっても調剤および在宅医療業務に対応できる体制を整えております。緊急を要する場合は、</w:t>
      </w:r>
      <w:r w:rsidR="00E0123E">
        <w:rPr>
          <w:rFonts w:hint="eastAsia"/>
        </w:rPr>
        <w:t>0770-20-5001</w:t>
      </w:r>
      <w:r w:rsidRPr="00CC0663">
        <w:rPr>
          <w:rFonts w:hint="eastAsia"/>
        </w:rPr>
        <w:t>へお電話をお願いします。営業時間外の調剤につきましては、お時間がかかる場合があります。</w:t>
      </w:r>
      <w:r w:rsidRPr="00CC0663">
        <w:t xml:space="preserve"> </w:t>
      </w:r>
    </w:p>
    <w:p w14:paraId="0B138AF7" w14:textId="7F0A4951" w:rsidR="00CC0663" w:rsidRPr="00CC0663" w:rsidRDefault="00CC0663" w:rsidP="00CC0663"/>
    <w:p w14:paraId="07C6D2EA" w14:textId="17756C82" w:rsidR="00CC0663" w:rsidRPr="00CC0663" w:rsidRDefault="00CC0663" w:rsidP="00CC0663">
      <w:r w:rsidRPr="00CC0663">
        <w:rPr>
          <w:rFonts w:hint="eastAsia"/>
          <w:sz w:val="28"/>
          <w:szCs w:val="28"/>
          <w:u w:val="single"/>
        </w:rPr>
        <w:t>医療情報取得加算について</w:t>
      </w:r>
      <w:r w:rsidRPr="00CC0663">
        <w:t xml:space="preserve"> </w:t>
      </w:r>
    </w:p>
    <w:p w14:paraId="4B7B39D6" w14:textId="77777777" w:rsidR="003A367E" w:rsidRDefault="00CC0663" w:rsidP="00CC0663">
      <w:r w:rsidRPr="00CC0663">
        <w:rPr>
          <w:rFonts w:hint="eastAsia"/>
        </w:rPr>
        <w:t>当薬局では、オンライン資格確認等システムの運用を開始しているため、医療情報取得加算を算定しております。</w:t>
      </w:r>
    </w:p>
    <w:p w14:paraId="719622C9" w14:textId="70CB8A08" w:rsidR="00CC0663" w:rsidRPr="00CC0663" w:rsidRDefault="00CC0663" w:rsidP="00CC0663">
      <w:r w:rsidRPr="00CC0663">
        <w:t xml:space="preserve"> </w:t>
      </w:r>
    </w:p>
    <w:p w14:paraId="27C179AC" w14:textId="19A3A43C" w:rsidR="00CC0663" w:rsidRPr="00CC0663" w:rsidRDefault="00CC0663" w:rsidP="00CC0663">
      <w:r w:rsidRPr="00CC0663">
        <w:rPr>
          <w:rFonts w:hint="eastAsia"/>
          <w:sz w:val="28"/>
          <w:szCs w:val="28"/>
          <w:u w:val="single"/>
        </w:rPr>
        <w:t>医療</w:t>
      </w:r>
      <w:r w:rsidRPr="00CC0663">
        <w:rPr>
          <w:sz w:val="28"/>
          <w:szCs w:val="28"/>
          <w:u w:val="single"/>
        </w:rPr>
        <w:t>DX</w:t>
      </w:r>
      <w:r w:rsidRPr="00CC0663">
        <w:rPr>
          <w:rFonts w:hint="eastAsia"/>
          <w:sz w:val="28"/>
          <w:szCs w:val="28"/>
          <w:u w:val="single"/>
        </w:rPr>
        <w:t>推進体制整備加算について</w:t>
      </w:r>
      <w:r w:rsidRPr="00CC0663">
        <w:t xml:space="preserve"> </w:t>
      </w:r>
    </w:p>
    <w:p w14:paraId="446590AE" w14:textId="77777777" w:rsidR="00CC0663" w:rsidRDefault="00CC0663" w:rsidP="00CC0663">
      <w:r w:rsidRPr="00CC0663">
        <w:rPr>
          <w:rFonts w:hint="eastAsia"/>
        </w:rPr>
        <w:t>当薬局では医療</w:t>
      </w:r>
      <w:r w:rsidRPr="00CC0663">
        <w:t>DX</w:t>
      </w:r>
      <w:r w:rsidRPr="00CC0663">
        <w:rPr>
          <w:rFonts w:hint="eastAsia"/>
        </w:rPr>
        <w:t>推進体制整備加算を算定しております。</w:t>
      </w:r>
      <w:r w:rsidRPr="00CC0663">
        <w:t xml:space="preserve"> </w:t>
      </w:r>
      <w:r w:rsidRPr="00CC0663">
        <w:rPr>
          <w:rFonts w:hint="eastAsia"/>
        </w:rPr>
        <w:t>当薬局ではオンライン資格確認システムを通じて患者の診療情報、薬剤情報等を取得し、調剤、服薬指導等を行う際に当該情報を閲覧し、活用しています。また、マイナンバーカードの健康保険証利用を促進する等、医療</w:t>
      </w:r>
      <w:r w:rsidRPr="00CC0663">
        <w:t>DX</w:t>
      </w:r>
      <w:r w:rsidRPr="00CC0663">
        <w:rPr>
          <w:rFonts w:hint="eastAsia"/>
        </w:rPr>
        <w:t>を通じて質の高い医療を提供できるよう取り組んでいます。電子処方箋や電子カルテ情報共有サービスを活用するなど、医療</w:t>
      </w:r>
      <w:r w:rsidRPr="00CC0663">
        <w:t>DX</w:t>
      </w:r>
      <w:r w:rsidRPr="00CC0663">
        <w:rPr>
          <w:rFonts w:hint="eastAsia"/>
        </w:rPr>
        <w:t>に係る取組を実施しています。</w:t>
      </w:r>
      <w:r w:rsidRPr="00CC0663">
        <w:t xml:space="preserve"> </w:t>
      </w:r>
      <w:r w:rsidRPr="00CC0663">
        <w:rPr>
          <w:rFonts w:hint="eastAsia"/>
        </w:rPr>
        <w:t>当薬局では医療情報システムの安全管理に関するガイドラインや薬局におけるサイバーセキュリティ対策チェックリストを活用するなどして、サイバー攻撃に対する対策を含めセキュリティ全般について適切な対応を行う体制を整えています。</w:t>
      </w:r>
      <w:r w:rsidRPr="00CC0663">
        <w:t xml:space="preserve"> </w:t>
      </w:r>
    </w:p>
    <w:p w14:paraId="426B5D31" w14:textId="77777777" w:rsidR="003A367E" w:rsidRPr="00CC0663" w:rsidRDefault="003A367E" w:rsidP="00CC0663"/>
    <w:p w14:paraId="076C2AD9" w14:textId="1D3B0FB9" w:rsidR="00CC0663" w:rsidRPr="00CC0663" w:rsidRDefault="00CC0663" w:rsidP="00CC0663">
      <w:r w:rsidRPr="00CC0663">
        <w:rPr>
          <w:rFonts w:hint="eastAsia"/>
          <w:sz w:val="28"/>
          <w:szCs w:val="28"/>
          <w:u w:val="single"/>
        </w:rPr>
        <w:t>連携強化加算について</w:t>
      </w:r>
      <w:r w:rsidRPr="00CC0663">
        <w:t xml:space="preserve"> </w:t>
      </w:r>
    </w:p>
    <w:p w14:paraId="5BB46CD2" w14:textId="77777777" w:rsidR="00CC0663" w:rsidRPr="00CC0663" w:rsidRDefault="00CC0663" w:rsidP="00CC0663">
      <w:r w:rsidRPr="00CC0663">
        <w:rPr>
          <w:rFonts w:hint="eastAsia"/>
        </w:rPr>
        <w:t>次に掲げる体制を整備し連携強化加算を算定しています。</w:t>
      </w:r>
      <w:r w:rsidRPr="00CC0663">
        <w:t xml:space="preserve"> </w:t>
      </w:r>
      <w:r w:rsidRPr="00CC0663">
        <w:rPr>
          <w:rFonts w:hint="eastAsia"/>
        </w:rPr>
        <w:t>当薬局は第二種協定指定医療機関の指定を受けています。</w:t>
      </w:r>
      <w:r w:rsidRPr="00CC0663">
        <w:t xml:space="preserve"> </w:t>
      </w:r>
      <w:r w:rsidRPr="00CC0663">
        <w:rPr>
          <w:rFonts w:hint="eastAsia"/>
        </w:rPr>
        <w:t>オンライン服薬指導の実施要領に基づき通信環境の確保をしています。</w:t>
      </w:r>
      <w:r w:rsidRPr="00CC0663">
        <w:t xml:space="preserve"> </w:t>
      </w:r>
      <w:r w:rsidRPr="00CC0663">
        <w:rPr>
          <w:rFonts w:hint="eastAsia"/>
        </w:rPr>
        <w:t>要指導医薬品及び一般用医薬品並びに検査キット（対外診断用医薬品）を販売しています。</w:t>
      </w:r>
      <w:r w:rsidRPr="00CC0663">
        <w:t xml:space="preserve"> </w:t>
      </w:r>
    </w:p>
    <w:p w14:paraId="72A51F94" w14:textId="43B95E9D" w:rsidR="003A367E" w:rsidRDefault="00CC0663" w:rsidP="003A367E">
      <w:pPr>
        <w:pStyle w:val="a9"/>
        <w:numPr>
          <w:ilvl w:val="0"/>
          <w:numId w:val="8"/>
        </w:numPr>
      </w:pPr>
      <w:r w:rsidRPr="00CC0663">
        <w:rPr>
          <w:rFonts w:hint="eastAsia"/>
        </w:rPr>
        <w:t>新型インフルエンザ等感染症の発生時における体制の整備について</w:t>
      </w:r>
    </w:p>
    <w:p w14:paraId="4AB10029" w14:textId="7527AAB7" w:rsidR="003A367E" w:rsidRDefault="00CC0663" w:rsidP="00C04C81">
      <w:pPr>
        <w:pStyle w:val="a9"/>
        <w:ind w:leftChars="500" w:left="1470" w:hangingChars="200" w:hanging="420"/>
      </w:pPr>
      <w:r w:rsidRPr="00CC0663">
        <w:t xml:space="preserve"> </w:t>
      </w:r>
      <w:r w:rsidRPr="00CC0663">
        <w:rPr>
          <w:rFonts w:hint="eastAsia"/>
        </w:rPr>
        <w:t>ア</w:t>
      </w:r>
      <w:r w:rsidR="001A44F3">
        <w:rPr>
          <w:rFonts w:hint="eastAsia"/>
        </w:rPr>
        <w:t>）</w:t>
      </w:r>
      <w:r w:rsidRPr="00CC0663">
        <w:t xml:space="preserve"> </w:t>
      </w:r>
      <w:r w:rsidRPr="00CC0663">
        <w:rPr>
          <w:rFonts w:hint="eastAsia"/>
        </w:rPr>
        <w:t>感染症の発生時における医療の提供にあたっての研修・訓練の実施（外部の機関で</w:t>
      </w:r>
      <w:r w:rsidRPr="00CC0663">
        <w:t xml:space="preserve"> </w:t>
      </w:r>
      <w:r w:rsidRPr="00CC0663">
        <w:rPr>
          <w:rFonts w:hint="eastAsia"/>
        </w:rPr>
        <w:t>の研修・訓練に参加する場合を含む。）</w:t>
      </w:r>
    </w:p>
    <w:p w14:paraId="17F81EBA" w14:textId="7AD51BA9" w:rsidR="003A367E" w:rsidRDefault="00CC0663" w:rsidP="00C04C81">
      <w:pPr>
        <w:pStyle w:val="a9"/>
        <w:ind w:leftChars="500" w:left="1470" w:hangingChars="200" w:hanging="420"/>
      </w:pPr>
      <w:r w:rsidRPr="00CC0663">
        <w:t xml:space="preserve"> </w:t>
      </w:r>
      <w:r w:rsidRPr="00CC0663">
        <w:rPr>
          <w:rFonts w:hint="eastAsia"/>
        </w:rPr>
        <w:t>イ</w:t>
      </w:r>
      <w:r w:rsidR="001A44F3">
        <w:rPr>
          <w:rFonts w:hint="eastAsia"/>
        </w:rPr>
        <w:t>）</w:t>
      </w:r>
      <w:r w:rsidRPr="00CC0663">
        <w:t xml:space="preserve"> </w:t>
      </w:r>
      <w:r w:rsidRPr="00CC0663">
        <w:rPr>
          <w:rFonts w:hint="eastAsia"/>
        </w:rPr>
        <w:t>個人防護具を備蓄。</w:t>
      </w:r>
    </w:p>
    <w:p w14:paraId="33BF91A7" w14:textId="1E9ABCC7" w:rsidR="00CC0663" w:rsidRPr="00CC0663" w:rsidRDefault="00CC0663" w:rsidP="00C04C81">
      <w:pPr>
        <w:pStyle w:val="a9"/>
        <w:ind w:leftChars="500" w:left="1470" w:hangingChars="200" w:hanging="420"/>
      </w:pPr>
      <w:r w:rsidRPr="00CC0663">
        <w:t xml:space="preserve"> </w:t>
      </w:r>
      <w:r w:rsidRPr="00CC0663">
        <w:rPr>
          <w:rFonts w:hint="eastAsia"/>
        </w:rPr>
        <w:t>ウ</w:t>
      </w:r>
      <w:r w:rsidR="001A44F3">
        <w:rPr>
          <w:rFonts w:hint="eastAsia"/>
        </w:rPr>
        <w:t>）</w:t>
      </w:r>
      <w:r w:rsidRPr="00CC0663">
        <w:t xml:space="preserve"> </w:t>
      </w:r>
      <w:r w:rsidRPr="00CC0663">
        <w:rPr>
          <w:rFonts w:hint="eastAsia"/>
        </w:rPr>
        <w:t>要指導医薬品及び一般用医薬品の提供、感染症に係る体外診断用医薬品（検査キット）の提供、マスク等の感染症対応に必要な衛生材料等の提供ができる体制を新型インフルエンザ等感染症の発生等がないときから整備。</w:t>
      </w:r>
      <w:r w:rsidRPr="00CC0663">
        <w:t xml:space="preserve"> </w:t>
      </w:r>
    </w:p>
    <w:p w14:paraId="755EEBE6" w14:textId="558CC2FA" w:rsidR="001A44F3" w:rsidRDefault="00CC0663" w:rsidP="001A44F3">
      <w:pPr>
        <w:pStyle w:val="a9"/>
        <w:numPr>
          <w:ilvl w:val="0"/>
          <w:numId w:val="8"/>
        </w:numPr>
      </w:pPr>
      <w:r w:rsidRPr="00CC0663">
        <w:rPr>
          <w:rFonts w:hint="eastAsia"/>
        </w:rPr>
        <w:t>災害の発生時における体制の整備について</w:t>
      </w:r>
    </w:p>
    <w:p w14:paraId="607AAA35" w14:textId="2377590F" w:rsidR="001A44F3" w:rsidRDefault="00CC0663" w:rsidP="00C04C81">
      <w:pPr>
        <w:pStyle w:val="a9"/>
        <w:ind w:leftChars="500" w:left="1470" w:hangingChars="200" w:hanging="420"/>
      </w:pPr>
      <w:r w:rsidRPr="00CC0663">
        <w:t xml:space="preserve"> </w:t>
      </w:r>
      <w:r w:rsidRPr="00CC0663">
        <w:rPr>
          <w:rFonts w:hint="eastAsia"/>
        </w:rPr>
        <w:t>ア</w:t>
      </w:r>
      <w:r w:rsidR="001A44F3">
        <w:rPr>
          <w:rFonts w:hint="eastAsia"/>
        </w:rPr>
        <w:t>）</w:t>
      </w:r>
      <w:r w:rsidRPr="00CC0663">
        <w:t xml:space="preserve"> </w:t>
      </w:r>
      <w:r w:rsidRPr="00CC0663">
        <w:rPr>
          <w:rFonts w:hint="eastAsia"/>
        </w:rPr>
        <w:t>災害の発生時における医療の提供にあたっての研修・訓練の実施（外部の機関での研修・訓練に参加する場合を含む。）</w:t>
      </w:r>
    </w:p>
    <w:p w14:paraId="315A57CF" w14:textId="6A335F6D" w:rsidR="001A44F3" w:rsidRDefault="00CC0663" w:rsidP="00C04C81">
      <w:pPr>
        <w:pStyle w:val="a9"/>
        <w:ind w:leftChars="500" w:left="1470" w:hangingChars="200" w:hanging="420"/>
      </w:pPr>
      <w:r w:rsidRPr="00CC0663">
        <w:t xml:space="preserve"> </w:t>
      </w:r>
      <w:r w:rsidRPr="00CC0663">
        <w:rPr>
          <w:rFonts w:hint="eastAsia"/>
        </w:rPr>
        <w:t>イ</w:t>
      </w:r>
      <w:r w:rsidR="001A44F3">
        <w:rPr>
          <w:rFonts w:hint="eastAsia"/>
        </w:rPr>
        <w:t>）</w:t>
      </w:r>
      <w:r w:rsidRPr="00CC0663">
        <w:t xml:space="preserve"> </w:t>
      </w:r>
      <w:r w:rsidRPr="00CC0663">
        <w:rPr>
          <w:rFonts w:hint="eastAsia"/>
        </w:rPr>
        <w:t>自治体からの要請に応じて、避難所・救護所等における医薬品の供給又は調剤所の設置に係る人員派遣等の協力等を行う体制。</w:t>
      </w:r>
    </w:p>
    <w:p w14:paraId="57437395" w14:textId="779AFC08" w:rsidR="00CC0663" w:rsidRPr="00CC0663" w:rsidRDefault="00CC0663" w:rsidP="00C04C81">
      <w:pPr>
        <w:pStyle w:val="a9"/>
        <w:ind w:leftChars="500" w:left="1470" w:hangingChars="200" w:hanging="420"/>
      </w:pPr>
      <w:r w:rsidRPr="00CC0663">
        <w:t xml:space="preserve"> </w:t>
      </w:r>
      <w:r w:rsidRPr="00CC0663">
        <w:rPr>
          <w:rFonts w:hint="eastAsia"/>
        </w:rPr>
        <w:t>ウ</w:t>
      </w:r>
      <w:r w:rsidR="001A44F3">
        <w:rPr>
          <w:rFonts w:hint="eastAsia"/>
        </w:rPr>
        <w:t>）</w:t>
      </w:r>
      <w:r w:rsidRPr="00CC0663">
        <w:t xml:space="preserve"> </w:t>
      </w:r>
      <w:r w:rsidRPr="00CC0663">
        <w:rPr>
          <w:rFonts w:hint="eastAsia"/>
        </w:rPr>
        <w:t>地方公共団体や地域の薬剤師会等と協議の上で、当該保険薬局のみ又は当該保険薬局を含む近隣の保険薬局と連携して、夜間、休日等の開局時間外であっても調剤及び在宅業務に対応できる体制。</w:t>
      </w:r>
      <w:r w:rsidRPr="00CC0663">
        <w:t xml:space="preserve"> </w:t>
      </w:r>
    </w:p>
    <w:p w14:paraId="51B5F2A5" w14:textId="77777777" w:rsidR="00CC0663" w:rsidRPr="00CC0663" w:rsidRDefault="00CC0663" w:rsidP="00CC0663"/>
    <w:p w14:paraId="4C2A83C6" w14:textId="39DC4F46" w:rsidR="00CC0663" w:rsidRPr="00CC0663" w:rsidRDefault="00CC0663" w:rsidP="00CC0663">
      <w:r w:rsidRPr="00CC0663">
        <w:rPr>
          <w:rFonts w:hint="eastAsia"/>
          <w:sz w:val="28"/>
          <w:szCs w:val="28"/>
          <w:u w:val="single"/>
        </w:rPr>
        <w:t>かかりつけ薬剤師指導料及びかかりつけ薬剤師包括管理料について</w:t>
      </w:r>
      <w:r w:rsidRPr="00CC0663">
        <w:t xml:space="preserve"> </w:t>
      </w:r>
    </w:p>
    <w:p w14:paraId="1F0F3828" w14:textId="77777777" w:rsidR="001A44F3" w:rsidRDefault="00CC0663" w:rsidP="00CC0663">
      <w:r w:rsidRPr="00CC0663">
        <w:rPr>
          <w:rFonts w:hint="eastAsia"/>
        </w:rPr>
        <w:t>以下の基準を満たす薬剤師が、患者様の同意を得て算定いたします。</w:t>
      </w:r>
    </w:p>
    <w:p w14:paraId="1E77C16F" w14:textId="628A999A" w:rsidR="001A44F3" w:rsidRDefault="00CC0663" w:rsidP="001A44F3">
      <w:pPr>
        <w:ind w:firstLine="840"/>
      </w:pPr>
      <w:r w:rsidRPr="00CC0663">
        <w:rPr>
          <w:rFonts w:hint="eastAsia"/>
        </w:rPr>
        <w:t>・保険薬剤師の経験</w:t>
      </w:r>
      <w:r w:rsidRPr="00CC0663">
        <w:t>3</w:t>
      </w:r>
      <w:r w:rsidRPr="00CC0663">
        <w:rPr>
          <w:rFonts w:hint="eastAsia"/>
        </w:rPr>
        <w:t>年以上</w:t>
      </w:r>
    </w:p>
    <w:p w14:paraId="28D47C05" w14:textId="7AA68D60" w:rsidR="001A44F3" w:rsidRDefault="00CC0663" w:rsidP="001A44F3">
      <w:pPr>
        <w:ind w:firstLine="840"/>
      </w:pPr>
      <w:r w:rsidRPr="00CC0663">
        <w:rPr>
          <w:rFonts w:hint="eastAsia"/>
        </w:rPr>
        <w:t>・週</w:t>
      </w:r>
      <w:r w:rsidRPr="00CC0663">
        <w:t>32</w:t>
      </w:r>
      <w:r w:rsidRPr="00CC0663">
        <w:rPr>
          <w:rFonts w:hint="eastAsia"/>
        </w:rPr>
        <w:t>時間以上の勤務</w:t>
      </w:r>
      <w:r w:rsidRPr="00CC0663">
        <w:t xml:space="preserve"> </w:t>
      </w:r>
      <w:r w:rsidRPr="00CC0663">
        <w:rPr>
          <w:rFonts w:hint="eastAsia"/>
        </w:rPr>
        <w:t>・当薬局へ</w:t>
      </w:r>
      <w:r w:rsidRPr="00CC0663">
        <w:t>1</w:t>
      </w:r>
      <w:r w:rsidRPr="00CC0663">
        <w:rPr>
          <w:rFonts w:hint="eastAsia"/>
        </w:rPr>
        <w:t>年以上在籍</w:t>
      </w:r>
      <w:r w:rsidRPr="00CC0663">
        <w:t xml:space="preserve"> </w:t>
      </w:r>
    </w:p>
    <w:p w14:paraId="69C39E44" w14:textId="77777777" w:rsidR="00E0123E" w:rsidRDefault="00CC0663" w:rsidP="001A44F3">
      <w:pPr>
        <w:ind w:firstLine="840"/>
      </w:pPr>
      <w:r w:rsidRPr="00CC0663">
        <w:rPr>
          <w:rFonts w:hint="eastAsia"/>
        </w:rPr>
        <w:lastRenderedPageBreak/>
        <w:t>・研修認定薬剤師の取得</w:t>
      </w:r>
      <w:r w:rsidRPr="00CC0663">
        <w:t xml:space="preserve"> </w:t>
      </w:r>
      <w:r w:rsidRPr="00CC0663">
        <w:rPr>
          <w:rFonts w:hint="eastAsia"/>
        </w:rPr>
        <w:t>・医療に係る地域活動の取組への参画</w:t>
      </w:r>
    </w:p>
    <w:p w14:paraId="29C1F5EE" w14:textId="0FDE99EC" w:rsidR="001A44F3" w:rsidRDefault="00CC0663" w:rsidP="00E0123E">
      <w:r w:rsidRPr="00CC0663">
        <w:t xml:space="preserve"> </w:t>
      </w:r>
      <w:r w:rsidRPr="00CC0663">
        <w:rPr>
          <w:rFonts w:hint="eastAsia"/>
        </w:rPr>
        <w:t>患者様の「かかりつけ薬剤師」として、安心して薬を使用していただけるよう、複数の医療機関にかかった場合でも処方箋をまとめて受け付けることで、使用している薬の情報を一元的に把握し、薬の飲み合わせの確認や説明を行います。</w:t>
      </w:r>
    </w:p>
    <w:p w14:paraId="160E28FC" w14:textId="7A33A15A" w:rsidR="00CC0663" w:rsidRPr="00CC0663" w:rsidRDefault="00CC0663" w:rsidP="001A44F3">
      <w:pPr>
        <w:ind w:firstLine="840"/>
      </w:pPr>
      <w:r w:rsidRPr="00CC0663">
        <w:t xml:space="preserve"> </w:t>
      </w:r>
    </w:p>
    <w:p w14:paraId="38470E29" w14:textId="7375F901" w:rsidR="00CC0663" w:rsidRPr="00CC0663" w:rsidRDefault="00CC0663" w:rsidP="00CC0663">
      <w:r w:rsidRPr="00CC0663">
        <w:rPr>
          <w:rFonts w:hint="eastAsia"/>
          <w:sz w:val="28"/>
          <w:szCs w:val="28"/>
          <w:u w:val="single"/>
        </w:rPr>
        <w:t>特定薬剤管理指導加算</w:t>
      </w:r>
      <w:r w:rsidRPr="00CC0663">
        <w:rPr>
          <w:sz w:val="28"/>
          <w:szCs w:val="28"/>
          <w:u w:val="single"/>
        </w:rPr>
        <w:t>2</w:t>
      </w:r>
      <w:r w:rsidRPr="00CC0663">
        <w:rPr>
          <w:rFonts w:hint="eastAsia"/>
          <w:sz w:val="28"/>
          <w:szCs w:val="28"/>
          <w:u w:val="single"/>
        </w:rPr>
        <w:t>について</w:t>
      </w:r>
      <w:r w:rsidRPr="00CC0663">
        <w:t xml:space="preserve"> </w:t>
      </w:r>
    </w:p>
    <w:p w14:paraId="79C3A9F4" w14:textId="77777777" w:rsidR="001A44F3" w:rsidRDefault="00CC0663" w:rsidP="00CC0663">
      <w:r w:rsidRPr="00CC0663">
        <w:rPr>
          <w:rFonts w:hint="eastAsia"/>
        </w:rPr>
        <w:t>当薬局は以下の基準に適合し、該当の治療を行う際に算定いたします。</w:t>
      </w:r>
    </w:p>
    <w:p w14:paraId="5C6ADC07" w14:textId="77777777" w:rsidR="001A44F3" w:rsidRDefault="00CC0663" w:rsidP="001A44F3">
      <w:pPr>
        <w:ind w:firstLine="840"/>
      </w:pPr>
      <w:r w:rsidRPr="00CC0663">
        <w:rPr>
          <w:rFonts w:hint="eastAsia"/>
        </w:rPr>
        <w:t>・保険薬剤師の経験</w:t>
      </w:r>
      <w:r w:rsidRPr="00CC0663">
        <w:t>5</w:t>
      </w:r>
      <w:r w:rsidRPr="00CC0663">
        <w:rPr>
          <w:rFonts w:hint="eastAsia"/>
        </w:rPr>
        <w:t>年以上の薬剤師が勤務</w:t>
      </w:r>
    </w:p>
    <w:p w14:paraId="67A2D1DF" w14:textId="0A87E56B" w:rsidR="001A44F3" w:rsidRDefault="00CC0663" w:rsidP="001A44F3">
      <w:pPr>
        <w:ind w:firstLine="840"/>
      </w:pPr>
      <w:r w:rsidRPr="00CC0663">
        <w:rPr>
          <w:rFonts w:hint="eastAsia"/>
        </w:rPr>
        <w:t>・患者のプライバシーに配慮した服薬指導を実施する体制</w:t>
      </w:r>
    </w:p>
    <w:p w14:paraId="2BC6260D" w14:textId="77777777" w:rsidR="001A44F3" w:rsidRDefault="00CC0663" w:rsidP="001A44F3">
      <w:pPr>
        <w:ind w:firstLine="840"/>
      </w:pPr>
      <w:r w:rsidRPr="00CC0663">
        <w:rPr>
          <w:rFonts w:hint="eastAsia"/>
        </w:rPr>
        <w:t>・麻薬小売業者免許の取得</w:t>
      </w:r>
    </w:p>
    <w:p w14:paraId="11AC140C" w14:textId="77777777" w:rsidR="001A44F3" w:rsidRDefault="00CC0663" w:rsidP="001A44F3">
      <w:pPr>
        <w:ind w:firstLine="840"/>
      </w:pPr>
      <w:r w:rsidRPr="00CC0663">
        <w:rPr>
          <w:rFonts w:hint="eastAsia"/>
        </w:rPr>
        <w:t>・医療機関が実施する化学療法に係る研修会への参加（年</w:t>
      </w:r>
      <w:r w:rsidRPr="00CC0663">
        <w:t>1</w:t>
      </w:r>
      <w:r w:rsidRPr="00CC0663">
        <w:rPr>
          <w:rFonts w:hint="eastAsia"/>
        </w:rPr>
        <w:t>回以上）</w:t>
      </w:r>
    </w:p>
    <w:p w14:paraId="18F700BB" w14:textId="64158DAB" w:rsidR="00CC0663" w:rsidRDefault="00CC0663" w:rsidP="00E0123E">
      <w:r w:rsidRPr="00CC0663">
        <w:rPr>
          <w:rFonts w:hint="eastAsia"/>
        </w:rPr>
        <w:t>当薬局では、抗がん剤注射による治療を行う患者さまに対して、治療内容を把握し処方医との連携のもと、副作用の確認等のフォローアップを行います。</w:t>
      </w:r>
      <w:r w:rsidRPr="00CC0663">
        <w:t xml:space="preserve"> </w:t>
      </w:r>
    </w:p>
    <w:p w14:paraId="6BD4A9CD" w14:textId="77777777" w:rsidR="001A44F3" w:rsidRPr="00CC0663" w:rsidRDefault="001A44F3" w:rsidP="001A44F3">
      <w:pPr>
        <w:ind w:firstLine="840"/>
      </w:pPr>
    </w:p>
    <w:p w14:paraId="56E3C47F" w14:textId="42A2B5D1" w:rsidR="00CC0663" w:rsidRPr="00CC0663" w:rsidRDefault="00CC0663" w:rsidP="00CC0663">
      <w:r w:rsidRPr="00CC0663">
        <w:rPr>
          <w:rFonts w:hint="eastAsia"/>
          <w:sz w:val="28"/>
          <w:szCs w:val="28"/>
          <w:u w:val="single"/>
        </w:rPr>
        <w:t>在宅患者訪問薬剤管理指導料（医療保険の方）・居宅療養管理指導費及び介護予防居宅療養管理指導費（介護保険の方）について</w:t>
      </w:r>
      <w:r w:rsidRPr="00CC0663">
        <w:t xml:space="preserve"> </w:t>
      </w:r>
    </w:p>
    <w:p w14:paraId="37C5F6CD" w14:textId="77777777" w:rsidR="001A44F3" w:rsidRDefault="00CC0663" w:rsidP="00CC0663">
      <w:r w:rsidRPr="00CC0663">
        <w:rPr>
          <w:rFonts w:hint="eastAsia"/>
        </w:rPr>
        <w:t>在宅にて療養中で通院が困難な場合、調剤後にご自宅を訪問し薬剤服薬指導および管理のお手伝いをさせていただくことができます。その際に算定いたします。なお、医師の了解と指示が必要となりますので、事前にご相談ください。</w:t>
      </w:r>
    </w:p>
    <w:p w14:paraId="7AF62FAC" w14:textId="588314E8" w:rsidR="00CC0663" w:rsidRPr="00CC0663" w:rsidRDefault="00CC0663" w:rsidP="00CC0663">
      <w:r w:rsidRPr="00CC0663">
        <w:t xml:space="preserve"> </w:t>
      </w:r>
    </w:p>
    <w:p w14:paraId="518FDD22" w14:textId="77777777" w:rsidR="00CC0663" w:rsidRPr="00CC0663" w:rsidRDefault="00CC0663" w:rsidP="00CC0663">
      <w:pPr>
        <w:rPr>
          <w:sz w:val="28"/>
          <w:szCs w:val="28"/>
          <w:u w:val="single"/>
        </w:rPr>
      </w:pPr>
      <w:r w:rsidRPr="00CC0663">
        <w:rPr>
          <w:rFonts w:hint="eastAsia"/>
          <w:sz w:val="28"/>
          <w:szCs w:val="28"/>
          <w:u w:val="single"/>
        </w:rPr>
        <w:t>個人情報保護に関する基本方針について</w:t>
      </w:r>
      <w:r w:rsidRPr="00CC0663">
        <w:rPr>
          <w:sz w:val="28"/>
          <w:szCs w:val="28"/>
          <w:u w:val="single"/>
        </w:rPr>
        <w:t xml:space="preserve"> </w:t>
      </w:r>
    </w:p>
    <w:p w14:paraId="172340BD" w14:textId="77777777" w:rsidR="00CC0663" w:rsidRPr="00CC0663" w:rsidRDefault="00CC0663" w:rsidP="00CC0663">
      <w:r w:rsidRPr="00CC0663">
        <w:t>1</w:t>
      </w:r>
      <w:r w:rsidRPr="00CC0663">
        <w:rPr>
          <w:rFonts w:hint="eastAsia"/>
        </w:rPr>
        <w:t>．基本方針</w:t>
      </w:r>
      <w:r w:rsidRPr="00CC0663">
        <w:t xml:space="preserve"> </w:t>
      </w:r>
    </w:p>
    <w:p w14:paraId="021ACF42" w14:textId="058F79F9" w:rsidR="00CC0663" w:rsidRPr="00CC0663" w:rsidRDefault="00CC0663" w:rsidP="00CC0663">
      <w:r w:rsidRPr="00CC0663">
        <w:rPr>
          <w:rFonts w:hint="eastAsia"/>
        </w:rPr>
        <w:t>当薬局は、「個人情報保護法」及び厚生労働省の「ガイドライン」に従い、良質な薬局サービス提供のため、皆様の個人情報の適切な管理を徹底します。</w:t>
      </w:r>
      <w:r w:rsidRPr="00CC0663">
        <w:t xml:space="preserve"> </w:t>
      </w:r>
    </w:p>
    <w:p w14:paraId="598DDA90" w14:textId="418500A7" w:rsidR="00CC0663" w:rsidRDefault="00CC0663" w:rsidP="001A44F3">
      <w:pPr>
        <w:pStyle w:val="a9"/>
        <w:numPr>
          <w:ilvl w:val="0"/>
          <w:numId w:val="9"/>
        </w:numPr>
      </w:pPr>
      <w:r w:rsidRPr="00CC0663">
        <w:rPr>
          <w:rFonts w:hint="eastAsia"/>
        </w:rPr>
        <w:t>具体的な取り組み</w:t>
      </w:r>
      <w:r w:rsidRPr="00CC0663">
        <w:t xml:space="preserve"> </w:t>
      </w:r>
      <w:r w:rsidRPr="00CC0663">
        <w:rPr>
          <w:rFonts w:hint="eastAsia"/>
        </w:rPr>
        <w:t>当薬局は、皆様の個人情報を適切に取り扱うために、次の事項を実施します。</w:t>
      </w:r>
      <w:r w:rsidRPr="00CC0663">
        <w:t xml:space="preserve"> </w:t>
      </w:r>
    </w:p>
    <w:p w14:paraId="4A5F5200" w14:textId="77062B2F" w:rsidR="00FB1AAC" w:rsidRDefault="00FB1AAC" w:rsidP="00C04C81">
      <w:pPr>
        <w:ind w:leftChars="400" w:left="1050" w:hangingChars="100" w:hanging="210"/>
      </w:pPr>
      <w:r>
        <w:rPr>
          <w:rFonts w:hint="eastAsia"/>
        </w:rPr>
        <w:t>・</w:t>
      </w:r>
      <w:r w:rsidRPr="00CC0663">
        <w:rPr>
          <w:rFonts w:hint="eastAsia"/>
        </w:rPr>
        <w:t>個人情報管理のルールを定め、全従業員がこれを遵守するよう徹底します。</w:t>
      </w:r>
    </w:p>
    <w:p w14:paraId="7FD7CBB6" w14:textId="1184FCFE" w:rsidR="00FB1AAC" w:rsidRDefault="00FB1AAC" w:rsidP="00C04C81">
      <w:pPr>
        <w:ind w:leftChars="400" w:left="1050" w:hangingChars="100" w:hanging="210"/>
      </w:pPr>
      <w:r>
        <w:rPr>
          <w:rFonts w:hint="eastAsia"/>
        </w:rPr>
        <w:t>・</w:t>
      </w:r>
      <w:r w:rsidRPr="00CC0663">
        <w:rPr>
          <w:rFonts w:hint="eastAsia"/>
        </w:rPr>
        <w:t>安全管理措置をし、漏洩・滅失・棄損の防止に努めます。</w:t>
      </w:r>
    </w:p>
    <w:p w14:paraId="7A21D47D" w14:textId="24134417" w:rsidR="00FB1AAC" w:rsidRDefault="00FB1AAC" w:rsidP="00C04C81">
      <w:pPr>
        <w:ind w:leftChars="400" w:left="1050" w:hangingChars="100" w:hanging="210"/>
      </w:pPr>
      <w:r>
        <w:rPr>
          <w:rFonts w:hint="eastAsia"/>
        </w:rPr>
        <w:t>・</w:t>
      </w:r>
      <w:r w:rsidRPr="00CC0663">
        <w:rPr>
          <w:rFonts w:hint="eastAsia"/>
        </w:rPr>
        <w:t>定期的に個人情報の取扱い状況を確認し、問題があれば改善します。</w:t>
      </w:r>
    </w:p>
    <w:p w14:paraId="1FCAFBCF" w14:textId="1975F5A8" w:rsidR="00FB1AAC" w:rsidRDefault="00FB1AAC" w:rsidP="00C04C81">
      <w:pPr>
        <w:ind w:leftChars="400" w:left="1050" w:hangingChars="100" w:hanging="210"/>
      </w:pPr>
      <w:r>
        <w:rPr>
          <w:rFonts w:hint="eastAsia"/>
        </w:rPr>
        <w:t>・</w:t>
      </w:r>
      <w:r w:rsidRPr="00CC0663">
        <w:rPr>
          <w:rFonts w:hint="eastAsia"/>
        </w:rPr>
        <w:t>個人情報を取得する際は、使用目的を明示し、同意を得た上でのみ利用します。ただし、本人の了解を得ている場合、法令に基づく場合、個人を識別できないよう匿名化した場合などは除きます。</w:t>
      </w:r>
    </w:p>
    <w:p w14:paraId="757E8B73" w14:textId="1022673C" w:rsidR="00FB1AAC" w:rsidRDefault="00FB1AAC" w:rsidP="00C04C81">
      <w:pPr>
        <w:ind w:leftChars="400" w:left="1050" w:hangingChars="100" w:hanging="210"/>
      </w:pPr>
      <w:r>
        <w:rPr>
          <w:rFonts w:hint="eastAsia"/>
        </w:rPr>
        <w:t>・</w:t>
      </w:r>
      <w:r w:rsidRPr="00CC0663">
        <w:rPr>
          <w:rFonts w:hint="eastAsia"/>
        </w:rPr>
        <w:t>業務委託時には、委託先が当薬局の方針を理解し、適切に個人情報を扱うよう監督します。</w:t>
      </w:r>
    </w:p>
    <w:p w14:paraId="17041BCF" w14:textId="63D235A1" w:rsidR="00FB1AAC" w:rsidRPr="00CC0663" w:rsidRDefault="00FB1AAC" w:rsidP="00C04C81">
      <w:pPr>
        <w:ind w:leftChars="400" w:left="1050" w:hangingChars="100" w:hanging="210"/>
        <w:rPr>
          <w:rFonts w:hint="eastAsia"/>
        </w:rPr>
      </w:pPr>
      <w:r>
        <w:rPr>
          <w:rFonts w:hint="eastAsia"/>
        </w:rPr>
        <w:t>・</w:t>
      </w:r>
      <w:r w:rsidRPr="00CC0663">
        <w:rPr>
          <w:rFonts w:hint="eastAsia"/>
        </w:rPr>
        <w:t>個人情報に関する相談体制を整え、迅速に対応します。</w:t>
      </w:r>
      <w:r w:rsidRPr="00CC0663">
        <w:t xml:space="preserve"> </w:t>
      </w:r>
      <w:r w:rsidRPr="00CC0663">
        <w:rPr>
          <w:rFonts w:hint="eastAsia"/>
        </w:rPr>
        <w:t>当薬局は、次の事項についてご本人から申し出があった場合、適切かつ迅速に対応します。</w:t>
      </w:r>
    </w:p>
    <w:p w14:paraId="0D1E8106" w14:textId="77777777" w:rsidR="00CC0663" w:rsidRPr="00CC0663" w:rsidRDefault="00CC0663" w:rsidP="00CC0663"/>
    <w:p w14:paraId="664881BE" w14:textId="77777777" w:rsidR="00CC0663" w:rsidRPr="00CC0663" w:rsidRDefault="00CC0663" w:rsidP="00CC0663">
      <w:r w:rsidRPr="00CC0663">
        <w:t>3</w:t>
      </w:r>
      <w:r w:rsidRPr="00CC0663">
        <w:rPr>
          <w:rFonts w:hint="eastAsia"/>
        </w:rPr>
        <w:t>．相談体制</w:t>
      </w:r>
      <w:r w:rsidRPr="00CC0663">
        <w:t xml:space="preserve"> </w:t>
      </w:r>
    </w:p>
    <w:p w14:paraId="06A64991" w14:textId="77777777" w:rsidR="00CC0663" w:rsidRPr="00CC0663" w:rsidRDefault="00CC0663" w:rsidP="00CC0663">
      <w:r w:rsidRPr="00CC0663">
        <w:rPr>
          <w:rFonts w:hint="eastAsia"/>
        </w:rPr>
        <w:t>当薬局は、次の事項についてご本人から申し出があった場合、適切かつ迅速に対応します。</w:t>
      </w:r>
      <w:r w:rsidRPr="00CC0663">
        <w:t xml:space="preserve"> </w:t>
      </w:r>
    </w:p>
    <w:p w14:paraId="3460F699" w14:textId="3E5F82E2" w:rsidR="00CC0663" w:rsidRPr="00CC0663" w:rsidRDefault="001A44F3" w:rsidP="001A44F3">
      <w:pPr>
        <w:ind w:firstLine="840"/>
      </w:pPr>
      <w:r>
        <w:rPr>
          <w:rFonts w:hint="eastAsia"/>
        </w:rPr>
        <w:t>・</w:t>
      </w:r>
      <w:r w:rsidR="00CC0663" w:rsidRPr="00CC0663">
        <w:rPr>
          <w:rFonts w:hint="eastAsia"/>
        </w:rPr>
        <w:t>個人情報の利用目的に同意しがたい場合</w:t>
      </w:r>
      <w:r w:rsidR="00CC0663" w:rsidRPr="00CC0663">
        <w:t xml:space="preserve"> </w:t>
      </w:r>
    </w:p>
    <w:p w14:paraId="06E12AE5" w14:textId="06949FDA" w:rsidR="00CC0663" w:rsidRPr="00CC0663" w:rsidRDefault="001A44F3" w:rsidP="001A44F3">
      <w:pPr>
        <w:ind w:firstLine="840"/>
      </w:pPr>
      <w:r>
        <w:rPr>
          <w:rFonts w:hint="eastAsia"/>
        </w:rPr>
        <w:t>・</w:t>
      </w:r>
      <w:r w:rsidR="00CC0663" w:rsidRPr="00CC0663">
        <w:rPr>
          <w:rFonts w:hint="eastAsia"/>
        </w:rPr>
        <w:t>個人情報の開示、訂正、利用停止など（法令により応じられない場合を除く）</w:t>
      </w:r>
      <w:r w:rsidR="00CC0663" w:rsidRPr="00CC0663">
        <w:t xml:space="preserve"> </w:t>
      </w:r>
    </w:p>
    <w:p w14:paraId="07374878" w14:textId="58137A10" w:rsidR="00CC0663" w:rsidRPr="00CC0663" w:rsidRDefault="001A44F3" w:rsidP="001A44F3">
      <w:pPr>
        <w:ind w:firstLine="840"/>
      </w:pPr>
      <w:r>
        <w:rPr>
          <w:rFonts w:hint="eastAsia"/>
        </w:rPr>
        <w:t>・</w:t>
      </w:r>
      <w:r w:rsidR="00CC0663" w:rsidRPr="00CC0663">
        <w:rPr>
          <w:rFonts w:hint="eastAsia"/>
        </w:rPr>
        <w:t>個人情報が漏洩・滅失・棄損した場合、または、その可能性が疑われる場合</w:t>
      </w:r>
      <w:r w:rsidR="00CC0663" w:rsidRPr="00CC0663">
        <w:t xml:space="preserve"> </w:t>
      </w:r>
    </w:p>
    <w:p w14:paraId="6EE3DCB0" w14:textId="45D99CA9" w:rsidR="00CC0663" w:rsidRPr="00CC0663" w:rsidRDefault="001A44F3" w:rsidP="001A44F3">
      <w:pPr>
        <w:ind w:firstLine="840"/>
      </w:pPr>
      <w:r>
        <w:rPr>
          <w:rFonts w:hint="eastAsia"/>
        </w:rPr>
        <w:t>・</w:t>
      </w:r>
      <w:r w:rsidR="00CC0663" w:rsidRPr="00CC0663">
        <w:rPr>
          <w:rFonts w:hint="eastAsia"/>
        </w:rPr>
        <w:t>その他、個人情報の取扱いについてご質問やご不明な点がある場合</w:t>
      </w:r>
      <w:r w:rsidR="00CC0663" w:rsidRPr="00CC0663">
        <w:t xml:space="preserve"> </w:t>
      </w:r>
    </w:p>
    <w:p w14:paraId="36963583" w14:textId="77777777" w:rsidR="00CC0663" w:rsidRPr="00CC0663" w:rsidRDefault="00CC0663" w:rsidP="00CC0663"/>
    <w:p w14:paraId="3B8FB9E2" w14:textId="77777777" w:rsidR="00CC0663" w:rsidRPr="00CC0663" w:rsidRDefault="00CC0663" w:rsidP="00CC0663">
      <w:pPr>
        <w:rPr>
          <w:sz w:val="28"/>
          <w:szCs w:val="28"/>
          <w:u w:val="single"/>
        </w:rPr>
      </w:pPr>
      <w:r w:rsidRPr="00CC0663">
        <w:rPr>
          <w:rFonts w:hint="eastAsia"/>
          <w:sz w:val="28"/>
          <w:szCs w:val="28"/>
          <w:u w:val="single"/>
        </w:rPr>
        <w:lastRenderedPageBreak/>
        <w:t>個人情報の取扱いについて</w:t>
      </w:r>
      <w:r w:rsidRPr="00CC0663">
        <w:rPr>
          <w:sz w:val="28"/>
          <w:szCs w:val="28"/>
          <w:u w:val="single"/>
        </w:rPr>
        <w:t xml:space="preserve"> </w:t>
      </w:r>
    </w:p>
    <w:p w14:paraId="13DADE08" w14:textId="77777777" w:rsidR="00CC0663" w:rsidRPr="00CC0663" w:rsidRDefault="00CC0663" w:rsidP="00CC0663">
      <w:r w:rsidRPr="00CC0663">
        <w:rPr>
          <w:rFonts w:hint="eastAsia"/>
        </w:rPr>
        <w:t>当薬局では、良質かつ適切な薬局サービスを提供するために、当薬局の個人情報の取り扱いに関する基本方針に基づいて、常に皆様の個人情報を適切に取り扱っています。また、当薬局における個人情報の利用目的は、次に挙げる事項です。</w:t>
      </w:r>
      <w:r w:rsidRPr="00CC0663">
        <w:t xml:space="preserve"> </w:t>
      </w:r>
    </w:p>
    <w:p w14:paraId="4E84A4F5" w14:textId="76CAA0BE" w:rsidR="00CC0663" w:rsidRPr="00CC0663" w:rsidRDefault="001A44F3" w:rsidP="00C04C81">
      <w:pPr>
        <w:ind w:leftChars="400" w:left="1050" w:hangingChars="100" w:hanging="210"/>
      </w:pPr>
      <w:r>
        <w:rPr>
          <w:rFonts w:hint="eastAsia"/>
        </w:rPr>
        <w:t>・</w:t>
      </w:r>
      <w:r w:rsidR="00CC0663" w:rsidRPr="00CC0663">
        <w:rPr>
          <w:rFonts w:hint="eastAsia"/>
        </w:rPr>
        <w:t>当薬局における調剤サービスの提供</w:t>
      </w:r>
      <w:r w:rsidR="00CC0663" w:rsidRPr="00CC0663">
        <w:t xml:space="preserve"> </w:t>
      </w:r>
    </w:p>
    <w:p w14:paraId="51B932DB" w14:textId="4A0488B5" w:rsidR="00CC0663" w:rsidRPr="00CC0663" w:rsidRDefault="001A44F3" w:rsidP="00C04C81">
      <w:pPr>
        <w:ind w:leftChars="400" w:left="1050" w:hangingChars="100" w:hanging="210"/>
      </w:pPr>
      <w:r>
        <w:rPr>
          <w:rFonts w:hint="eastAsia"/>
        </w:rPr>
        <w:t>・</w:t>
      </w:r>
      <w:r w:rsidR="00CC0663" w:rsidRPr="00CC0663">
        <w:rPr>
          <w:rFonts w:hint="eastAsia"/>
        </w:rPr>
        <w:t>医薬品を安全に利用していただくために必要な事項の把握</w:t>
      </w:r>
      <w:r w:rsidR="00CC0663" w:rsidRPr="00CC0663">
        <w:t xml:space="preserve"> </w:t>
      </w:r>
      <w:r w:rsidR="00CC0663" w:rsidRPr="00CC0663">
        <w:rPr>
          <w:rFonts w:hint="eastAsia"/>
        </w:rPr>
        <w:t>（副作用歴、既往歴、アレルギー、体質、併用薬、ご住所や緊急時の連絡先など）</w:t>
      </w:r>
      <w:r w:rsidR="00CC0663" w:rsidRPr="00CC0663">
        <w:t xml:space="preserve"> </w:t>
      </w:r>
    </w:p>
    <w:p w14:paraId="48E0CBF5" w14:textId="58319162" w:rsidR="00CC0663" w:rsidRPr="00CC0663" w:rsidRDefault="001A44F3" w:rsidP="00C04C81">
      <w:pPr>
        <w:ind w:leftChars="400" w:left="1050" w:hangingChars="100" w:hanging="210"/>
      </w:pPr>
      <w:r>
        <w:rPr>
          <w:rFonts w:hint="eastAsia"/>
        </w:rPr>
        <w:t>・</w:t>
      </w:r>
      <w:r w:rsidR="00CC0663" w:rsidRPr="00CC0663">
        <w:rPr>
          <w:rFonts w:hint="eastAsia"/>
        </w:rPr>
        <w:t>病院、診療所、薬局、訪問看護ステーション･介護サービス事業者等との必要な連携</w:t>
      </w:r>
      <w:r w:rsidR="00CC0663" w:rsidRPr="00CC0663">
        <w:t xml:space="preserve"> </w:t>
      </w:r>
    </w:p>
    <w:p w14:paraId="72FD4C05" w14:textId="51FFE854" w:rsidR="00CC0663" w:rsidRPr="00CC0663" w:rsidRDefault="001A44F3" w:rsidP="00C04C81">
      <w:pPr>
        <w:ind w:leftChars="400" w:left="1050" w:hangingChars="100" w:hanging="210"/>
      </w:pPr>
      <w:r>
        <w:rPr>
          <w:rFonts w:hint="eastAsia"/>
        </w:rPr>
        <w:t>・</w:t>
      </w:r>
      <w:r w:rsidR="00CC0663" w:rsidRPr="00CC0663">
        <w:rPr>
          <w:rFonts w:hint="eastAsia"/>
        </w:rPr>
        <w:t>病院、診療所などからの照会への回答、家族などへの薬に関する説明</w:t>
      </w:r>
      <w:r w:rsidR="00CC0663" w:rsidRPr="00CC0663">
        <w:t xml:space="preserve"> </w:t>
      </w:r>
    </w:p>
    <w:p w14:paraId="7A5A49BC" w14:textId="75EB0318" w:rsidR="00CC0663" w:rsidRPr="00CC0663" w:rsidRDefault="001A44F3" w:rsidP="00C04C81">
      <w:pPr>
        <w:ind w:leftChars="400" w:left="1050" w:hangingChars="100" w:hanging="210"/>
      </w:pPr>
      <w:r>
        <w:rPr>
          <w:rFonts w:hint="eastAsia"/>
        </w:rPr>
        <w:t>・</w:t>
      </w:r>
      <w:r w:rsidR="00CC0663" w:rsidRPr="00CC0663">
        <w:rPr>
          <w:rFonts w:hint="eastAsia"/>
        </w:rPr>
        <w:t>医療保険事務（審査支払機関への調剤報酬明細書の提出、審査支払機関または保険者からの照会への回答など）</w:t>
      </w:r>
      <w:r w:rsidR="00CC0663" w:rsidRPr="00CC0663">
        <w:t xml:space="preserve"> </w:t>
      </w:r>
    </w:p>
    <w:p w14:paraId="74CB9D1E" w14:textId="1B3DFF4F" w:rsidR="00CC0663" w:rsidRPr="00CC0663" w:rsidRDefault="001A44F3" w:rsidP="00C04C81">
      <w:pPr>
        <w:ind w:leftChars="400" w:left="1050" w:hangingChars="100" w:hanging="210"/>
      </w:pPr>
      <w:r>
        <w:rPr>
          <w:rFonts w:hint="eastAsia"/>
        </w:rPr>
        <w:t>・</w:t>
      </w:r>
      <w:r w:rsidR="00CC0663" w:rsidRPr="00CC0663">
        <w:rPr>
          <w:rFonts w:hint="eastAsia"/>
        </w:rPr>
        <w:t>薬剤師賠償責任保険などに係る保険会社への相談または届出など</w:t>
      </w:r>
      <w:r w:rsidR="00CC0663" w:rsidRPr="00CC0663">
        <w:t xml:space="preserve"> </w:t>
      </w:r>
    </w:p>
    <w:p w14:paraId="4257706C" w14:textId="197B1FE0" w:rsidR="00CC0663" w:rsidRPr="00CC0663" w:rsidRDefault="001A44F3" w:rsidP="00C04C81">
      <w:pPr>
        <w:ind w:leftChars="400" w:left="1050" w:hangingChars="100" w:hanging="210"/>
      </w:pPr>
      <w:r>
        <w:rPr>
          <w:rFonts w:hint="eastAsia"/>
        </w:rPr>
        <w:t>・</w:t>
      </w:r>
      <w:r w:rsidR="00CC0663" w:rsidRPr="00CC0663">
        <w:rPr>
          <w:rFonts w:hint="eastAsia"/>
        </w:rPr>
        <w:t>調剤サービスや業務の維持・改善のための基礎資料</w:t>
      </w:r>
      <w:r w:rsidR="00CC0663" w:rsidRPr="00CC0663">
        <w:t xml:space="preserve"> </w:t>
      </w:r>
    </w:p>
    <w:p w14:paraId="2F80C80F" w14:textId="20CEE44A" w:rsidR="00CC0663" w:rsidRPr="00CC0663" w:rsidRDefault="001A44F3" w:rsidP="00C04C81">
      <w:pPr>
        <w:ind w:leftChars="400" w:left="1050" w:hangingChars="100" w:hanging="210"/>
      </w:pPr>
      <w:r>
        <w:rPr>
          <w:rFonts w:hint="eastAsia"/>
        </w:rPr>
        <w:t>・</w:t>
      </w:r>
      <w:r w:rsidR="00CC0663" w:rsidRPr="00CC0663">
        <w:rPr>
          <w:rFonts w:hint="eastAsia"/>
        </w:rPr>
        <w:t>外部監査機関への情報提供</w:t>
      </w:r>
      <w:r w:rsidR="00CC0663" w:rsidRPr="00CC0663">
        <w:t xml:space="preserve"> </w:t>
      </w:r>
    </w:p>
    <w:p w14:paraId="49027A25" w14:textId="77777777" w:rsidR="00485262" w:rsidRPr="00CC0663" w:rsidRDefault="00485262"/>
    <w:sectPr w:rsidR="00485262" w:rsidRPr="00CC0663" w:rsidSect="00F775C4">
      <w:pgSz w:w="11906" w:h="17338"/>
      <w:pgMar w:top="1276" w:right="567" w:bottom="96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4787" w14:textId="77777777" w:rsidR="00E461BA" w:rsidRDefault="00E461BA" w:rsidP="00B42432">
      <w:r>
        <w:separator/>
      </w:r>
    </w:p>
  </w:endnote>
  <w:endnote w:type="continuationSeparator" w:id="0">
    <w:p w14:paraId="138FBC08" w14:textId="77777777" w:rsidR="00E461BA" w:rsidRDefault="00E461BA" w:rsidP="00B4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D653" w14:textId="77777777" w:rsidR="00E461BA" w:rsidRDefault="00E461BA" w:rsidP="00B42432">
      <w:r>
        <w:separator/>
      </w:r>
    </w:p>
  </w:footnote>
  <w:footnote w:type="continuationSeparator" w:id="0">
    <w:p w14:paraId="66938D30" w14:textId="77777777" w:rsidR="00E461BA" w:rsidRDefault="00E461BA" w:rsidP="00B4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1F0E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0419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4FB1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B9D3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CB354C5"/>
    <w:multiLevelType w:val="hybridMultilevel"/>
    <w:tmpl w:val="99862690"/>
    <w:lvl w:ilvl="0" w:tplc="64822E68">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899C10"/>
    <w:multiLevelType w:val="hybridMultilevel"/>
    <w:tmpl w:val="DB1E8C16"/>
    <w:lvl w:ilvl="0" w:tplc="9C805984">
      <w:start w:val="1"/>
      <w:numFmt w:val="decimalEnclosedCircle"/>
      <w:lvlText w:val="%1"/>
      <w:lvlJc w:val="left"/>
      <w:rPr>
        <w:rFonts w:asciiTheme="minorHAnsi" w:eastAsiaTheme="minorEastAsia" w:hAnsiTheme="minorHAns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6A70F44"/>
    <w:multiLevelType w:val="hybridMultilevel"/>
    <w:tmpl w:val="FFD63E52"/>
    <w:lvl w:ilvl="0" w:tplc="7840B6A2">
      <w:start w:val="1"/>
      <w:numFmt w:val="decimalFullWidth"/>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58D8D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05C26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5559916">
    <w:abstractNumId w:val="3"/>
  </w:num>
  <w:num w:numId="2" w16cid:durableId="1514110713">
    <w:abstractNumId w:val="8"/>
  </w:num>
  <w:num w:numId="3" w16cid:durableId="2094278072">
    <w:abstractNumId w:val="7"/>
  </w:num>
  <w:num w:numId="4" w16cid:durableId="1083067936">
    <w:abstractNumId w:val="5"/>
  </w:num>
  <w:num w:numId="5" w16cid:durableId="1825313302">
    <w:abstractNumId w:val="2"/>
  </w:num>
  <w:num w:numId="6" w16cid:durableId="61369939">
    <w:abstractNumId w:val="0"/>
  </w:num>
  <w:num w:numId="7" w16cid:durableId="1023703258">
    <w:abstractNumId w:val="1"/>
  </w:num>
  <w:num w:numId="8" w16cid:durableId="1447655126">
    <w:abstractNumId w:val="6"/>
  </w:num>
  <w:num w:numId="9" w16cid:durableId="52697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63"/>
    <w:rsid w:val="001A44F3"/>
    <w:rsid w:val="0024188B"/>
    <w:rsid w:val="002C1EE3"/>
    <w:rsid w:val="003A367E"/>
    <w:rsid w:val="00485262"/>
    <w:rsid w:val="004D2862"/>
    <w:rsid w:val="006E0D1B"/>
    <w:rsid w:val="007E29D7"/>
    <w:rsid w:val="00A92A2D"/>
    <w:rsid w:val="00B42432"/>
    <w:rsid w:val="00C04C81"/>
    <w:rsid w:val="00CC0663"/>
    <w:rsid w:val="00D37740"/>
    <w:rsid w:val="00E0123E"/>
    <w:rsid w:val="00E461BA"/>
    <w:rsid w:val="00E97719"/>
    <w:rsid w:val="00F775C4"/>
    <w:rsid w:val="00FB1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E8FD2B"/>
  <w15:chartTrackingRefBased/>
  <w15:docId w15:val="{4FD45CBD-2FB5-4339-A1E1-6A935B3C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C06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06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06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06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06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06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06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06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06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06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06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06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06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06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06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06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06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06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06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06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6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06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663"/>
    <w:pPr>
      <w:spacing w:before="160" w:after="160"/>
      <w:jc w:val="center"/>
    </w:pPr>
    <w:rPr>
      <w:i/>
      <w:iCs/>
      <w:color w:val="404040" w:themeColor="text1" w:themeTint="BF"/>
    </w:rPr>
  </w:style>
  <w:style w:type="character" w:customStyle="1" w:styleId="a8">
    <w:name w:val="引用文 (文字)"/>
    <w:basedOn w:val="a0"/>
    <w:link w:val="a7"/>
    <w:uiPriority w:val="29"/>
    <w:rsid w:val="00CC0663"/>
    <w:rPr>
      <w:i/>
      <w:iCs/>
      <w:color w:val="404040" w:themeColor="text1" w:themeTint="BF"/>
    </w:rPr>
  </w:style>
  <w:style w:type="paragraph" w:styleId="a9">
    <w:name w:val="List Paragraph"/>
    <w:basedOn w:val="a"/>
    <w:uiPriority w:val="34"/>
    <w:qFormat/>
    <w:rsid w:val="00CC0663"/>
    <w:pPr>
      <w:ind w:left="720"/>
      <w:contextualSpacing/>
    </w:pPr>
  </w:style>
  <w:style w:type="character" w:styleId="21">
    <w:name w:val="Intense Emphasis"/>
    <w:basedOn w:val="a0"/>
    <w:uiPriority w:val="21"/>
    <w:qFormat/>
    <w:rsid w:val="00CC0663"/>
    <w:rPr>
      <w:i/>
      <w:iCs/>
      <w:color w:val="0F4761" w:themeColor="accent1" w:themeShade="BF"/>
    </w:rPr>
  </w:style>
  <w:style w:type="paragraph" w:styleId="22">
    <w:name w:val="Intense Quote"/>
    <w:basedOn w:val="a"/>
    <w:next w:val="a"/>
    <w:link w:val="23"/>
    <w:uiPriority w:val="30"/>
    <w:qFormat/>
    <w:rsid w:val="00CC0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0663"/>
    <w:rPr>
      <w:i/>
      <w:iCs/>
      <w:color w:val="0F4761" w:themeColor="accent1" w:themeShade="BF"/>
    </w:rPr>
  </w:style>
  <w:style w:type="character" w:styleId="24">
    <w:name w:val="Intense Reference"/>
    <w:basedOn w:val="a0"/>
    <w:uiPriority w:val="32"/>
    <w:qFormat/>
    <w:rsid w:val="00CC0663"/>
    <w:rPr>
      <w:b/>
      <w:bCs/>
      <w:smallCaps/>
      <w:color w:val="0F4761" w:themeColor="accent1" w:themeShade="BF"/>
      <w:spacing w:val="5"/>
    </w:rPr>
  </w:style>
  <w:style w:type="paragraph" w:styleId="aa">
    <w:name w:val="header"/>
    <w:basedOn w:val="a"/>
    <w:link w:val="ab"/>
    <w:uiPriority w:val="99"/>
    <w:unhideWhenUsed/>
    <w:rsid w:val="00B42432"/>
    <w:pPr>
      <w:tabs>
        <w:tab w:val="center" w:pos="4252"/>
        <w:tab w:val="right" w:pos="8504"/>
      </w:tabs>
      <w:snapToGrid w:val="0"/>
    </w:pPr>
  </w:style>
  <w:style w:type="character" w:customStyle="1" w:styleId="ab">
    <w:name w:val="ヘッダー (文字)"/>
    <w:basedOn w:val="a0"/>
    <w:link w:val="aa"/>
    <w:uiPriority w:val="99"/>
    <w:rsid w:val="00B42432"/>
  </w:style>
  <w:style w:type="paragraph" w:styleId="ac">
    <w:name w:val="footer"/>
    <w:basedOn w:val="a"/>
    <w:link w:val="ad"/>
    <w:uiPriority w:val="99"/>
    <w:unhideWhenUsed/>
    <w:rsid w:val="00B42432"/>
    <w:pPr>
      <w:tabs>
        <w:tab w:val="center" w:pos="4252"/>
        <w:tab w:val="right" w:pos="8504"/>
      </w:tabs>
      <w:snapToGrid w:val="0"/>
    </w:pPr>
  </w:style>
  <w:style w:type="character" w:customStyle="1" w:styleId="ad">
    <w:name w:val="フッター (文字)"/>
    <w:basedOn w:val="a0"/>
    <w:link w:val="ac"/>
    <w:uiPriority w:val="99"/>
    <w:rsid w:val="00B4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743</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敦賀店 あい調剤薬局</dc:creator>
  <cp:keywords/>
  <dc:description/>
  <cp:lastModifiedBy>敦賀店 あい調剤薬局</cp:lastModifiedBy>
  <cp:revision>3</cp:revision>
  <cp:lastPrinted>2025-10-08T01:20:00Z</cp:lastPrinted>
  <dcterms:created xsi:type="dcterms:W3CDTF">2025-10-07T04:11:00Z</dcterms:created>
  <dcterms:modified xsi:type="dcterms:W3CDTF">2025-10-08T04:48:00Z</dcterms:modified>
</cp:coreProperties>
</file>